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C2095" w14:textId="77777777" w:rsidR="004D1C71" w:rsidRPr="00E5348F" w:rsidRDefault="004D1C71" w:rsidP="004D1C71">
      <w:pPr>
        <w:rPr>
          <w:rFonts w:asciiTheme="minorHAnsi" w:hAnsiTheme="minorHAnsi" w:cstheme="minorHAnsi"/>
          <w:color w:val="993366"/>
          <w:sz w:val="32"/>
          <w:szCs w:val="32"/>
        </w:rPr>
      </w:pPr>
      <w:r>
        <w:t xml:space="preserve"> </w:t>
      </w:r>
      <w:r w:rsidR="00E5348F">
        <w:rPr>
          <w:noProof/>
        </w:rPr>
        <w:drawing>
          <wp:inline distT="0" distB="0" distL="0" distR="0" wp14:anchorId="5B07B0E9" wp14:editId="511AB6F5">
            <wp:extent cx="723265" cy="682625"/>
            <wp:effectExtent l="0" t="0" r="635" b="3175"/>
            <wp:docPr id="1" name="Picture 1" descr="New Image small color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small color 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682625"/>
                    </a:xfrm>
                    <a:prstGeom prst="rect">
                      <a:avLst/>
                    </a:prstGeom>
                    <a:noFill/>
                    <a:ln>
                      <a:noFill/>
                    </a:ln>
                  </pic:spPr>
                </pic:pic>
              </a:graphicData>
            </a:graphic>
          </wp:inline>
        </w:drawing>
      </w:r>
      <w:r w:rsidRPr="00B846F5">
        <w:rPr>
          <w:rFonts w:asciiTheme="minorHAnsi" w:hAnsiTheme="minorHAnsi" w:cstheme="minorHAnsi"/>
          <w:bCs/>
          <w:color w:val="0070C0"/>
          <w:sz w:val="32"/>
          <w:szCs w:val="32"/>
        </w:rPr>
        <w:t>Foothills Regional Emergency Medical &amp; Trauma Advisory Council</w:t>
      </w:r>
    </w:p>
    <w:p w14:paraId="521AA522" w14:textId="77777777" w:rsidR="004D1C71" w:rsidRPr="00E5348F" w:rsidRDefault="00366EE4" w:rsidP="004D1C71">
      <w:pPr>
        <w:rPr>
          <w:rFonts w:asciiTheme="minorHAnsi" w:hAnsiTheme="minorHAnsi" w:cstheme="minorHAnsi"/>
          <w:sz w:val="18"/>
        </w:rPr>
      </w:pPr>
      <w:r>
        <w:rPr>
          <w:rFonts w:asciiTheme="minorHAnsi" w:hAnsiTheme="minorHAnsi" w:cstheme="minorHAnsi"/>
          <w:sz w:val="28"/>
        </w:rPr>
        <w:t xml:space="preserve">  </w:t>
      </w:r>
      <w:r w:rsidR="004D1C71" w:rsidRPr="00E5348F">
        <w:rPr>
          <w:rFonts w:asciiTheme="minorHAnsi" w:hAnsiTheme="minorHAnsi" w:cstheme="minorHAnsi"/>
          <w:sz w:val="28"/>
        </w:rPr>
        <w:t xml:space="preserve">(FRETAC)  </w:t>
      </w:r>
      <w:r w:rsidR="004D1C71" w:rsidRPr="00E5348F">
        <w:rPr>
          <w:rFonts w:asciiTheme="minorHAnsi" w:hAnsiTheme="minorHAnsi" w:cstheme="minorHAnsi"/>
          <w:sz w:val="18"/>
        </w:rPr>
        <w:t xml:space="preserve">                    </w:t>
      </w:r>
      <w:r>
        <w:rPr>
          <w:rFonts w:asciiTheme="minorHAnsi" w:hAnsiTheme="minorHAnsi" w:cstheme="minorHAnsi"/>
          <w:sz w:val="18"/>
        </w:rPr>
        <w:t xml:space="preserve">     </w:t>
      </w:r>
      <w:r w:rsidR="004D1C71" w:rsidRPr="00E5348F">
        <w:rPr>
          <w:rFonts w:asciiTheme="minorHAnsi" w:hAnsiTheme="minorHAnsi" w:cstheme="minorHAnsi"/>
          <w:sz w:val="18"/>
        </w:rPr>
        <w:t xml:space="preserve"> </w:t>
      </w:r>
      <w:r w:rsidR="004D1C71" w:rsidRPr="00E5348F">
        <w:rPr>
          <w:rFonts w:asciiTheme="minorHAnsi" w:hAnsiTheme="minorHAnsi" w:cstheme="minorHAnsi"/>
          <w:sz w:val="22"/>
          <w:szCs w:val="22"/>
          <w:u w:val="single"/>
        </w:rPr>
        <w:t>Serving Boulder, Clear Creek, Gilpin, Grand, &amp; Jefferson Counties</w:t>
      </w:r>
      <w:r w:rsidR="004D1C71" w:rsidRPr="00E5348F">
        <w:rPr>
          <w:rFonts w:asciiTheme="minorHAnsi" w:hAnsiTheme="minorHAnsi" w:cstheme="minorHAnsi"/>
          <w:sz w:val="18"/>
        </w:rPr>
        <w:t xml:space="preserve">    </w:t>
      </w:r>
    </w:p>
    <w:p w14:paraId="633DDB3F" w14:textId="77777777" w:rsidR="004D1C71" w:rsidRDefault="004D1C71" w:rsidP="00760699">
      <w:pPr>
        <w:jc w:val="center"/>
        <w:rPr>
          <w:rFonts w:ascii="Arial" w:hAnsi="Arial" w:cs="Arial"/>
          <w:sz w:val="28"/>
          <w:szCs w:val="28"/>
        </w:rPr>
      </w:pPr>
    </w:p>
    <w:p w14:paraId="5710FC91" w14:textId="77777777" w:rsidR="00680996" w:rsidRPr="00E45B21" w:rsidRDefault="00760699" w:rsidP="00760699">
      <w:pPr>
        <w:jc w:val="center"/>
        <w:rPr>
          <w:rStyle w:val="Strong"/>
          <w:rFonts w:asciiTheme="minorHAnsi" w:hAnsiTheme="minorHAnsi"/>
        </w:rPr>
      </w:pPr>
      <w:r w:rsidRPr="00E45B21">
        <w:rPr>
          <w:rStyle w:val="Strong"/>
          <w:rFonts w:asciiTheme="minorHAnsi" w:hAnsiTheme="minorHAnsi"/>
        </w:rPr>
        <w:t>Foothills RETAC</w:t>
      </w:r>
    </w:p>
    <w:p w14:paraId="281F511A" w14:textId="401FA403" w:rsidR="002670A1" w:rsidRDefault="00D87CBF" w:rsidP="00E45B21">
      <w:pPr>
        <w:jc w:val="center"/>
        <w:rPr>
          <w:rStyle w:val="Strong"/>
          <w:rFonts w:asciiTheme="minorHAnsi" w:hAnsiTheme="minorHAnsi"/>
        </w:rPr>
      </w:pPr>
      <w:r>
        <w:rPr>
          <w:rStyle w:val="Strong"/>
          <w:rFonts w:asciiTheme="minorHAnsi" w:hAnsiTheme="minorHAnsi"/>
        </w:rPr>
        <w:t>November</w:t>
      </w:r>
      <w:r w:rsidR="003D06D5">
        <w:rPr>
          <w:rStyle w:val="Strong"/>
          <w:rFonts w:asciiTheme="minorHAnsi" w:hAnsiTheme="minorHAnsi"/>
        </w:rPr>
        <w:t xml:space="preserve"> </w:t>
      </w:r>
      <w:r>
        <w:rPr>
          <w:rStyle w:val="Strong"/>
          <w:rFonts w:asciiTheme="minorHAnsi" w:hAnsiTheme="minorHAnsi"/>
        </w:rPr>
        <w:t>20</w:t>
      </w:r>
      <w:r w:rsidR="00DB2602">
        <w:rPr>
          <w:rStyle w:val="Strong"/>
          <w:rFonts w:asciiTheme="minorHAnsi" w:hAnsiTheme="minorHAnsi"/>
        </w:rPr>
        <w:t>,</w:t>
      </w:r>
      <w:r w:rsidR="00A316ED">
        <w:rPr>
          <w:rStyle w:val="Strong"/>
          <w:rFonts w:asciiTheme="minorHAnsi" w:hAnsiTheme="minorHAnsi"/>
        </w:rPr>
        <w:t xml:space="preserve"> 20</w:t>
      </w:r>
      <w:r w:rsidR="009177DF">
        <w:rPr>
          <w:rStyle w:val="Strong"/>
          <w:rFonts w:asciiTheme="minorHAnsi" w:hAnsiTheme="minorHAnsi"/>
        </w:rPr>
        <w:t>2</w:t>
      </w:r>
      <w:r w:rsidR="00A5660F">
        <w:rPr>
          <w:rStyle w:val="Strong"/>
          <w:rFonts w:asciiTheme="minorHAnsi" w:hAnsiTheme="minorHAnsi"/>
        </w:rPr>
        <w:t>4</w:t>
      </w:r>
      <w:r w:rsidR="002670A1">
        <w:rPr>
          <w:rStyle w:val="Strong"/>
          <w:rFonts w:asciiTheme="minorHAnsi" w:hAnsiTheme="minorHAnsi"/>
        </w:rPr>
        <w:t xml:space="preserve"> </w:t>
      </w:r>
    </w:p>
    <w:p w14:paraId="047A2913" w14:textId="77B9E0AC" w:rsidR="00760699" w:rsidRDefault="003D06D5" w:rsidP="00E45B21">
      <w:pPr>
        <w:jc w:val="center"/>
        <w:rPr>
          <w:rStyle w:val="Strong"/>
          <w:rFonts w:asciiTheme="minorHAnsi" w:hAnsiTheme="minorHAnsi"/>
        </w:rPr>
      </w:pPr>
      <w:r>
        <w:rPr>
          <w:rStyle w:val="Strong"/>
          <w:rFonts w:asciiTheme="minorHAnsi" w:hAnsiTheme="minorHAnsi"/>
        </w:rPr>
        <w:t>BODs Meeting</w:t>
      </w:r>
    </w:p>
    <w:p w14:paraId="44263B24" w14:textId="350B0E56" w:rsidR="001A030D" w:rsidRPr="00E45B21" w:rsidRDefault="001A030D" w:rsidP="00E45B21">
      <w:pPr>
        <w:jc w:val="center"/>
        <w:rPr>
          <w:rStyle w:val="Strong"/>
          <w:rFonts w:asciiTheme="minorHAnsi" w:hAnsiTheme="minorHAnsi"/>
        </w:rPr>
      </w:pPr>
      <w:r>
        <w:rPr>
          <w:rStyle w:val="Strong"/>
          <w:rFonts w:asciiTheme="minorHAnsi" w:hAnsiTheme="minorHAnsi"/>
        </w:rPr>
        <w:t>1500-1700</w:t>
      </w:r>
    </w:p>
    <w:p w14:paraId="0B171823" w14:textId="6595FEA6" w:rsidR="00760699" w:rsidRDefault="00485175" w:rsidP="00760699">
      <w:pPr>
        <w:jc w:val="center"/>
        <w:rPr>
          <w:rStyle w:val="Strong"/>
          <w:rFonts w:asciiTheme="minorHAnsi" w:hAnsiTheme="minorHAnsi"/>
          <w:u w:val="single"/>
        </w:rPr>
      </w:pPr>
      <w:r>
        <w:rPr>
          <w:rStyle w:val="Strong"/>
          <w:rFonts w:asciiTheme="minorHAnsi" w:hAnsiTheme="minorHAnsi"/>
          <w:u w:val="single"/>
        </w:rPr>
        <w:t>Minutes</w:t>
      </w:r>
    </w:p>
    <w:p w14:paraId="0CF60B41" w14:textId="77777777" w:rsidR="002E1D94" w:rsidRPr="00B84B3F" w:rsidRDefault="002E1D94" w:rsidP="00760699">
      <w:pPr>
        <w:jc w:val="center"/>
        <w:rPr>
          <w:rStyle w:val="Strong"/>
          <w:rFonts w:asciiTheme="minorHAnsi" w:hAnsiTheme="minorHAnsi"/>
          <w:u w:val="single"/>
        </w:rPr>
      </w:pPr>
    </w:p>
    <w:p w14:paraId="73CF331A" w14:textId="77777777" w:rsidR="002670A1" w:rsidRPr="00B846F5" w:rsidRDefault="002670A1" w:rsidP="002670A1">
      <w:pPr>
        <w:pStyle w:val="ListParagraph"/>
        <w:numPr>
          <w:ilvl w:val="1"/>
          <w:numId w:val="10"/>
        </w:numPr>
        <w:rPr>
          <w:rFonts w:ascii="Calibri" w:hAnsi="Calibri" w:cs="Arial"/>
          <w:color w:val="0070C0"/>
          <w:sz w:val="28"/>
          <w:szCs w:val="28"/>
        </w:rPr>
      </w:pPr>
      <w:r w:rsidRPr="00B846F5">
        <w:rPr>
          <w:rFonts w:ascii="Calibri" w:hAnsi="Calibri" w:cs="Arial"/>
          <w:color w:val="0070C0"/>
          <w:sz w:val="28"/>
          <w:szCs w:val="28"/>
        </w:rPr>
        <w:t>Meeting to Order</w:t>
      </w:r>
    </w:p>
    <w:p w14:paraId="6EE84EF9" w14:textId="4B826D87" w:rsidR="002670A1" w:rsidRDefault="002670A1" w:rsidP="00FF4ECA">
      <w:pPr>
        <w:pStyle w:val="NoSpacing"/>
        <w:numPr>
          <w:ilvl w:val="2"/>
          <w:numId w:val="10"/>
        </w:numPr>
        <w:tabs>
          <w:tab w:val="clear" w:pos="1710"/>
          <w:tab w:val="left" w:pos="1980"/>
          <w:tab w:val="left" w:pos="2790"/>
        </w:tabs>
        <w:rPr>
          <w:rFonts w:asciiTheme="minorHAnsi" w:hAnsiTheme="minorHAnsi" w:cstheme="minorHAnsi"/>
        </w:rPr>
      </w:pPr>
      <w:r w:rsidRPr="009177DF">
        <w:rPr>
          <w:rFonts w:asciiTheme="minorHAnsi" w:hAnsiTheme="minorHAnsi" w:cstheme="minorHAnsi"/>
        </w:rPr>
        <w:t>Roll Call/Introduction of Visitors</w:t>
      </w:r>
      <w:r w:rsidR="00143C28">
        <w:rPr>
          <w:rFonts w:asciiTheme="minorHAnsi" w:hAnsiTheme="minorHAnsi" w:cstheme="minorHAnsi"/>
        </w:rPr>
        <w:t xml:space="preserve"> – Meeting called to order: 1515</w:t>
      </w:r>
      <w:r w:rsidR="00F006AD">
        <w:rPr>
          <w:rFonts w:asciiTheme="minorHAnsi" w:hAnsiTheme="minorHAnsi" w:cstheme="minorHAnsi"/>
        </w:rPr>
        <w:t xml:space="preserve">. </w:t>
      </w:r>
    </w:p>
    <w:p w14:paraId="717F3631" w14:textId="7BF0CB69" w:rsidR="009177DF" w:rsidRDefault="009177DF" w:rsidP="00FF4ECA">
      <w:pPr>
        <w:pStyle w:val="NoSpacing"/>
        <w:numPr>
          <w:ilvl w:val="2"/>
          <w:numId w:val="10"/>
        </w:numPr>
        <w:tabs>
          <w:tab w:val="left" w:pos="1980"/>
        </w:tabs>
        <w:rPr>
          <w:rFonts w:asciiTheme="minorHAnsi" w:hAnsiTheme="minorHAnsi" w:cstheme="minorHAnsi"/>
        </w:rPr>
      </w:pPr>
      <w:r w:rsidRPr="009177DF">
        <w:rPr>
          <w:rFonts w:asciiTheme="minorHAnsi" w:hAnsiTheme="minorHAnsi" w:cstheme="minorHAnsi"/>
        </w:rPr>
        <w:t xml:space="preserve">Approval of Minutes </w:t>
      </w:r>
      <w:r w:rsidR="00D87CBF">
        <w:rPr>
          <w:rFonts w:asciiTheme="minorHAnsi" w:hAnsiTheme="minorHAnsi" w:cstheme="minorHAnsi"/>
        </w:rPr>
        <w:t>September</w:t>
      </w:r>
      <w:r w:rsidRPr="009177DF">
        <w:rPr>
          <w:rFonts w:asciiTheme="minorHAnsi" w:hAnsiTheme="minorHAnsi" w:cstheme="minorHAnsi"/>
        </w:rPr>
        <w:t xml:space="preserve"> 202</w:t>
      </w:r>
      <w:r w:rsidR="00A5660F">
        <w:rPr>
          <w:rFonts w:asciiTheme="minorHAnsi" w:hAnsiTheme="minorHAnsi" w:cstheme="minorHAnsi"/>
        </w:rPr>
        <w:t>4</w:t>
      </w:r>
      <w:r w:rsidRPr="009177DF">
        <w:rPr>
          <w:rFonts w:asciiTheme="minorHAnsi" w:hAnsiTheme="minorHAnsi" w:cstheme="minorHAnsi"/>
        </w:rPr>
        <w:t xml:space="preserve"> (Board Action)</w:t>
      </w:r>
      <w:r w:rsidR="0092159B">
        <w:rPr>
          <w:rFonts w:asciiTheme="minorHAnsi" w:hAnsiTheme="minorHAnsi" w:cstheme="minorHAnsi"/>
        </w:rPr>
        <w:t xml:space="preserve"> – Motioned for approval by Paul Johnson, seconded by Darcy Selenke. Board approved unanimously.</w:t>
      </w:r>
    </w:p>
    <w:p w14:paraId="02C82477" w14:textId="65B0B67F" w:rsidR="009177DF" w:rsidRDefault="00B45DAF" w:rsidP="00FF4ECA">
      <w:pPr>
        <w:pStyle w:val="NoSpacing"/>
        <w:numPr>
          <w:ilvl w:val="2"/>
          <w:numId w:val="10"/>
        </w:numPr>
        <w:tabs>
          <w:tab w:val="left" w:pos="1980"/>
        </w:tabs>
        <w:rPr>
          <w:rFonts w:asciiTheme="minorHAnsi" w:hAnsiTheme="minorHAnsi" w:cstheme="minorHAnsi"/>
        </w:rPr>
      </w:pPr>
      <w:r>
        <w:rPr>
          <w:rFonts w:asciiTheme="minorHAnsi" w:hAnsiTheme="minorHAnsi" w:cstheme="minorHAnsi"/>
        </w:rPr>
        <w:t>Boards and Commissions Discussion</w:t>
      </w:r>
      <w:r w:rsidR="001010C9">
        <w:rPr>
          <w:rFonts w:asciiTheme="minorHAnsi" w:hAnsiTheme="minorHAnsi" w:cstheme="minorHAnsi"/>
        </w:rPr>
        <w:t xml:space="preserve"> – </w:t>
      </w:r>
      <w:r w:rsidR="001010C9">
        <w:rPr>
          <w:rFonts w:asciiTheme="minorHAnsi" w:hAnsiTheme="minorHAnsi" w:cstheme="minorHAnsi"/>
        </w:rPr>
        <w:t>Welcome to our new board member Laura Wooldridge. Don Koogle made the announcement that he has accepted a new position and will be leaving his board position early next year.</w:t>
      </w:r>
    </w:p>
    <w:p w14:paraId="4BC05AF3" w14:textId="77777777" w:rsidR="00BF38D6" w:rsidRPr="009177DF" w:rsidRDefault="00BF38D6" w:rsidP="009177DF">
      <w:pPr>
        <w:pStyle w:val="NoSpacing"/>
        <w:ind w:left="720"/>
        <w:rPr>
          <w:rFonts w:asciiTheme="minorHAnsi" w:hAnsiTheme="minorHAnsi" w:cstheme="minorHAnsi"/>
        </w:rPr>
      </w:pPr>
    </w:p>
    <w:p w14:paraId="3680548E" w14:textId="5C7B89C3" w:rsidR="002670A1" w:rsidRPr="00B846F5" w:rsidRDefault="002670A1" w:rsidP="002670A1">
      <w:pPr>
        <w:numPr>
          <w:ilvl w:val="0"/>
          <w:numId w:val="5"/>
        </w:numPr>
        <w:ind w:left="1080"/>
        <w:rPr>
          <w:rFonts w:ascii="Calibri" w:hAnsi="Calibri" w:cs="Arial"/>
          <w:color w:val="0070C0"/>
          <w:sz w:val="28"/>
          <w:szCs w:val="28"/>
        </w:rPr>
      </w:pPr>
      <w:r w:rsidRPr="00B846F5">
        <w:rPr>
          <w:rFonts w:ascii="Calibri" w:hAnsi="Calibri" w:cs="Arial"/>
          <w:color w:val="0070C0"/>
          <w:sz w:val="28"/>
          <w:szCs w:val="28"/>
        </w:rPr>
        <w:t>FRETAC Finances</w:t>
      </w:r>
      <w:r w:rsidR="00D87CBF">
        <w:rPr>
          <w:rFonts w:ascii="Calibri" w:hAnsi="Calibri" w:cs="Arial"/>
          <w:color w:val="0070C0"/>
          <w:sz w:val="28"/>
          <w:szCs w:val="28"/>
        </w:rPr>
        <w:t xml:space="preserve"> (Austin Wingate)</w:t>
      </w:r>
    </w:p>
    <w:p w14:paraId="5088ACB7" w14:textId="414A5A47" w:rsidR="002670A1" w:rsidRPr="003C5ABF" w:rsidRDefault="00B5456F" w:rsidP="002670A1">
      <w:pPr>
        <w:numPr>
          <w:ilvl w:val="1"/>
          <w:numId w:val="5"/>
        </w:numPr>
        <w:tabs>
          <w:tab w:val="num" w:pos="1800"/>
        </w:tabs>
        <w:ind w:left="1800"/>
        <w:rPr>
          <w:rFonts w:ascii="Calibri" w:hAnsi="Calibri" w:cs="Arial"/>
        </w:rPr>
      </w:pPr>
      <w:r>
        <w:rPr>
          <w:rFonts w:ascii="Calibri" w:hAnsi="Calibri" w:cs="Arial"/>
        </w:rPr>
        <w:t xml:space="preserve">  </w:t>
      </w:r>
      <w:r w:rsidR="002670A1">
        <w:rPr>
          <w:rFonts w:ascii="Calibri" w:hAnsi="Calibri" w:cs="Arial"/>
        </w:rPr>
        <w:t>FY-</w:t>
      </w:r>
      <w:r w:rsidR="00BF38D6">
        <w:rPr>
          <w:rFonts w:ascii="Calibri" w:hAnsi="Calibri" w:cs="Arial"/>
        </w:rPr>
        <w:t>2</w:t>
      </w:r>
      <w:r w:rsidR="00A5660F">
        <w:rPr>
          <w:rFonts w:ascii="Calibri" w:hAnsi="Calibri" w:cs="Arial"/>
        </w:rPr>
        <w:t>5</w:t>
      </w:r>
      <w:r w:rsidR="002670A1">
        <w:rPr>
          <w:rFonts w:ascii="Calibri" w:hAnsi="Calibri" w:cs="Arial"/>
        </w:rPr>
        <w:t xml:space="preserve"> </w:t>
      </w:r>
    </w:p>
    <w:p w14:paraId="23D8B1E7" w14:textId="50B55197" w:rsidR="00BF38D6" w:rsidRDefault="00D87CBF" w:rsidP="00BF38D6">
      <w:pPr>
        <w:pStyle w:val="ListParagraph"/>
        <w:numPr>
          <w:ilvl w:val="3"/>
          <w:numId w:val="5"/>
        </w:numPr>
        <w:rPr>
          <w:rFonts w:ascii="Calibri" w:hAnsi="Calibri" w:cs="Arial"/>
        </w:rPr>
      </w:pPr>
      <w:r>
        <w:rPr>
          <w:rFonts w:ascii="Calibri" w:hAnsi="Calibri" w:cs="Arial"/>
        </w:rPr>
        <w:t>Budget reports</w:t>
      </w:r>
      <w:r w:rsidR="001010C9">
        <w:rPr>
          <w:rFonts w:ascii="Calibri" w:hAnsi="Calibri" w:cs="Arial"/>
        </w:rPr>
        <w:t xml:space="preserve"> – Budget reports were reviewed and presented by Austin. The status of the budget looks good and the board approved unanimously.</w:t>
      </w:r>
    </w:p>
    <w:p w14:paraId="26DF7878" w14:textId="77777777" w:rsidR="00B45DAF" w:rsidRDefault="00B45DAF" w:rsidP="00B45DAF">
      <w:pPr>
        <w:pStyle w:val="ListParagraph"/>
        <w:ind w:left="1890"/>
        <w:rPr>
          <w:rFonts w:ascii="Calibri" w:hAnsi="Calibri" w:cs="Arial"/>
        </w:rPr>
      </w:pPr>
    </w:p>
    <w:p w14:paraId="7613DD32" w14:textId="3DA9A849" w:rsidR="00FF4ECA" w:rsidRDefault="00FF4ECA" w:rsidP="002670A1">
      <w:pPr>
        <w:pStyle w:val="ListParagraph"/>
        <w:numPr>
          <w:ilvl w:val="0"/>
          <w:numId w:val="4"/>
        </w:numPr>
        <w:ind w:left="1080"/>
        <w:rPr>
          <w:rFonts w:ascii="Calibri" w:hAnsi="Calibri" w:cs="Arial"/>
          <w:color w:val="0070C0"/>
          <w:sz w:val="28"/>
          <w:szCs w:val="28"/>
        </w:rPr>
      </w:pPr>
      <w:r>
        <w:rPr>
          <w:rFonts w:ascii="Calibri" w:hAnsi="Calibri" w:cs="Arial"/>
          <w:color w:val="0070C0"/>
          <w:sz w:val="28"/>
          <w:szCs w:val="28"/>
        </w:rPr>
        <w:t>New Business</w:t>
      </w:r>
    </w:p>
    <w:p w14:paraId="241DE938" w14:textId="138216ED" w:rsidR="001228FA" w:rsidRPr="001228FA" w:rsidRDefault="001228FA" w:rsidP="001228FA">
      <w:pPr>
        <w:pStyle w:val="ListParagraph"/>
        <w:numPr>
          <w:ilvl w:val="2"/>
          <w:numId w:val="4"/>
        </w:numPr>
        <w:rPr>
          <w:rFonts w:ascii="Calibri" w:hAnsi="Calibri" w:cs="Arial"/>
        </w:rPr>
      </w:pPr>
      <w:r w:rsidRPr="001228FA">
        <w:rPr>
          <w:rFonts w:ascii="Calibri" w:hAnsi="Calibri" w:cs="Arial"/>
        </w:rPr>
        <w:t>Mini-grant Application</w:t>
      </w:r>
      <w:r w:rsidR="001010C9">
        <w:rPr>
          <w:rFonts w:ascii="Calibri" w:hAnsi="Calibri" w:cs="Arial"/>
        </w:rPr>
        <w:t xml:space="preserve"> – Applications are due by December 6th</w:t>
      </w:r>
    </w:p>
    <w:p w14:paraId="7FBE10A8" w14:textId="4A2595EF" w:rsidR="00FF4ECA" w:rsidRDefault="001228FA" w:rsidP="001228FA">
      <w:pPr>
        <w:pStyle w:val="ListParagraph"/>
        <w:numPr>
          <w:ilvl w:val="2"/>
          <w:numId w:val="4"/>
        </w:numPr>
        <w:rPr>
          <w:rFonts w:ascii="Calibri" w:hAnsi="Calibri" w:cs="Arial"/>
        </w:rPr>
      </w:pPr>
      <w:r w:rsidRPr="001228FA">
        <w:rPr>
          <w:rFonts w:ascii="Calibri" w:hAnsi="Calibri" w:cs="Arial"/>
        </w:rPr>
        <w:t>Mini-grant hearings</w:t>
      </w:r>
      <w:r w:rsidR="001010C9">
        <w:rPr>
          <w:rFonts w:ascii="Calibri" w:hAnsi="Calibri" w:cs="Arial"/>
        </w:rPr>
        <w:t xml:space="preserve"> – Hearings will be held on December 18</w:t>
      </w:r>
      <w:r w:rsidR="001010C9" w:rsidRPr="001010C9">
        <w:rPr>
          <w:rFonts w:ascii="Calibri" w:hAnsi="Calibri" w:cs="Arial"/>
          <w:vertAlign w:val="superscript"/>
        </w:rPr>
        <w:t>th</w:t>
      </w:r>
      <w:r w:rsidR="001010C9">
        <w:rPr>
          <w:rFonts w:ascii="Calibri" w:hAnsi="Calibri" w:cs="Arial"/>
        </w:rPr>
        <w:t xml:space="preserve"> from 9-1 in lieu of our December committee meetings. Once application closes a schedule and grant assignments will be sent out by Val</w:t>
      </w:r>
    </w:p>
    <w:p w14:paraId="33FB5B3A" w14:textId="3D733DCC" w:rsidR="00485175" w:rsidRPr="001228FA" w:rsidRDefault="00485175" w:rsidP="001228FA">
      <w:pPr>
        <w:pStyle w:val="ListParagraph"/>
        <w:numPr>
          <w:ilvl w:val="2"/>
          <w:numId w:val="4"/>
        </w:numPr>
        <w:rPr>
          <w:rFonts w:ascii="Calibri" w:hAnsi="Calibri" w:cs="Arial"/>
        </w:rPr>
      </w:pPr>
      <w:r>
        <w:rPr>
          <w:rFonts w:ascii="Calibri" w:hAnsi="Calibri" w:cs="Arial"/>
        </w:rPr>
        <w:t>Biospatial Benchmark report</w:t>
      </w:r>
      <w:r w:rsidR="001010C9">
        <w:rPr>
          <w:rFonts w:ascii="Calibri" w:hAnsi="Calibri" w:cs="Arial"/>
        </w:rPr>
        <w:t xml:space="preserve"> – Austin presented the performance benchmarking and regional comparison from Biospatial. The Foothills RETAC exceeds the state in almost every category. There is still always educational opportunities, but it was exciting to see this data. We will explore the data further to see where we can create some education. Val will reach out to the state to see if she can get access from the regional level.</w:t>
      </w:r>
    </w:p>
    <w:p w14:paraId="6205DDB7" w14:textId="77777777" w:rsidR="001228FA" w:rsidRPr="001228FA" w:rsidRDefault="001228FA" w:rsidP="001228FA">
      <w:pPr>
        <w:rPr>
          <w:rFonts w:ascii="Calibri" w:hAnsi="Calibri" w:cs="Arial"/>
          <w:color w:val="0070C0"/>
          <w:sz w:val="28"/>
          <w:szCs w:val="28"/>
        </w:rPr>
      </w:pPr>
    </w:p>
    <w:p w14:paraId="72D8B113" w14:textId="685A9505" w:rsidR="002670A1" w:rsidRPr="00B846F5" w:rsidRDefault="002670A1" w:rsidP="002670A1">
      <w:pPr>
        <w:pStyle w:val="ListParagraph"/>
        <w:numPr>
          <w:ilvl w:val="0"/>
          <w:numId w:val="4"/>
        </w:numPr>
        <w:ind w:left="1080"/>
        <w:rPr>
          <w:rFonts w:ascii="Calibri" w:hAnsi="Calibri" w:cs="Arial"/>
          <w:color w:val="0070C0"/>
          <w:sz w:val="28"/>
          <w:szCs w:val="28"/>
        </w:rPr>
      </w:pPr>
      <w:r w:rsidRPr="00B846F5">
        <w:rPr>
          <w:rFonts w:ascii="Calibri" w:hAnsi="Calibri" w:cs="Arial"/>
          <w:color w:val="0070C0"/>
          <w:sz w:val="28"/>
          <w:szCs w:val="28"/>
        </w:rPr>
        <w:t>REPORTS/Updates</w:t>
      </w:r>
    </w:p>
    <w:p w14:paraId="7E0E2128" w14:textId="77777777" w:rsidR="002670A1" w:rsidRPr="00B846F5" w:rsidRDefault="002670A1" w:rsidP="002670A1">
      <w:pPr>
        <w:pStyle w:val="ListParagraph"/>
        <w:numPr>
          <w:ilvl w:val="0"/>
          <w:numId w:val="12"/>
        </w:numPr>
        <w:rPr>
          <w:rFonts w:ascii="Calibri" w:hAnsi="Calibri" w:cs="Arial"/>
        </w:rPr>
      </w:pPr>
      <w:r w:rsidRPr="00B846F5">
        <w:rPr>
          <w:rFonts w:ascii="Calibri" w:hAnsi="Calibri" w:cs="Arial"/>
        </w:rPr>
        <w:t>FRETAC Committee Reports</w:t>
      </w:r>
    </w:p>
    <w:p w14:paraId="7F1AF416" w14:textId="77777777" w:rsidR="002670A1" w:rsidRPr="004009E4" w:rsidRDefault="002670A1" w:rsidP="002670A1">
      <w:pPr>
        <w:pStyle w:val="ListParagraph"/>
        <w:numPr>
          <w:ilvl w:val="0"/>
          <w:numId w:val="6"/>
        </w:numPr>
        <w:rPr>
          <w:rFonts w:ascii="Calibri" w:hAnsi="Calibri" w:cs="Arial"/>
        </w:rPr>
      </w:pPr>
      <w:r w:rsidRPr="004009E4">
        <w:rPr>
          <w:rFonts w:ascii="Calibri" w:hAnsi="Calibri" w:cs="Arial"/>
        </w:rPr>
        <w:t>MCI Committee Report</w:t>
      </w:r>
    </w:p>
    <w:p w14:paraId="4812FA3C" w14:textId="7B203F25" w:rsidR="002670A1" w:rsidRDefault="002670A1" w:rsidP="00BF38D6">
      <w:pPr>
        <w:numPr>
          <w:ilvl w:val="1"/>
          <w:numId w:val="37"/>
        </w:numPr>
        <w:rPr>
          <w:rFonts w:ascii="Calibri" w:hAnsi="Calibri" w:cs="Arial"/>
        </w:rPr>
      </w:pPr>
      <w:r>
        <w:rPr>
          <w:rFonts w:ascii="Calibri" w:hAnsi="Calibri" w:cs="Arial"/>
        </w:rPr>
        <w:t>New Activities Report</w:t>
      </w:r>
      <w:r w:rsidR="001010C9">
        <w:rPr>
          <w:rFonts w:ascii="Calibri" w:hAnsi="Calibri" w:cs="Arial"/>
        </w:rPr>
        <w:t xml:space="preserve"> – The MCI plan is in it’s final draft review. An updated map will be created based on the discussion today of adding all designated trauma centers in our region. The biophone and PSAP lists will be updated with the additional information received today.</w:t>
      </w:r>
    </w:p>
    <w:p w14:paraId="1B16AE95" w14:textId="77777777" w:rsidR="002670A1" w:rsidRPr="004009E4" w:rsidRDefault="002670A1" w:rsidP="002670A1">
      <w:pPr>
        <w:pStyle w:val="ListParagraph"/>
        <w:numPr>
          <w:ilvl w:val="0"/>
          <w:numId w:val="6"/>
        </w:numPr>
        <w:rPr>
          <w:rFonts w:ascii="Calibri" w:hAnsi="Calibri" w:cs="Arial"/>
        </w:rPr>
      </w:pPr>
      <w:r w:rsidRPr="004009E4">
        <w:rPr>
          <w:rFonts w:ascii="Calibri" w:hAnsi="Calibri" w:cs="Arial"/>
        </w:rPr>
        <w:t xml:space="preserve">Injury Prevention:  </w:t>
      </w:r>
    </w:p>
    <w:p w14:paraId="50345B5A" w14:textId="06B444D9" w:rsidR="002670A1" w:rsidRDefault="002670A1" w:rsidP="00BF38D6">
      <w:pPr>
        <w:numPr>
          <w:ilvl w:val="1"/>
          <w:numId w:val="38"/>
        </w:numPr>
        <w:rPr>
          <w:rFonts w:ascii="Calibri" w:hAnsi="Calibri" w:cs="Arial"/>
        </w:rPr>
      </w:pPr>
      <w:r>
        <w:rPr>
          <w:rFonts w:ascii="Calibri" w:hAnsi="Calibri" w:cs="Arial"/>
        </w:rPr>
        <w:t>New Activities Report</w:t>
      </w:r>
      <w:r w:rsidR="001010C9">
        <w:rPr>
          <w:rFonts w:ascii="Calibri" w:hAnsi="Calibri" w:cs="Arial"/>
        </w:rPr>
        <w:t xml:space="preserve"> – Presentation by Einar on the activities at Evergreen Fire, Brochures on UTV/ATV/Snowmobile safety were </w:t>
      </w:r>
      <w:r w:rsidR="001010C9">
        <w:rPr>
          <w:rFonts w:ascii="Calibri" w:hAnsi="Calibri" w:cs="Arial"/>
        </w:rPr>
        <w:lastRenderedPageBreak/>
        <w:t xml:space="preserve">presented by Eric Ross. </w:t>
      </w:r>
      <w:r w:rsidR="00FB27D8">
        <w:rPr>
          <w:rFonts w:ascii="Calibri" w:hAnsi="Calibri" w:cs="Arial"/>
        </w:rPr>
        <w:t xml:space="preserve">There are some additional updates that were requested. Eric will send Val the new draft documents to send out to the group. </w:t>
      </w:r>
    </w:p>
    <w:p w14:paraId="03A161A4" w14:textId="77777777" w:rsidR="002670A1" w:rsidRDefault="002670A1" w:rsidP="002670A1">
      <w:pPr>
        <w:pStyle w:val="ListParagraph"/>
        <w:numPr>
          <w:ilvl w:val="0"/>
          <w:numId w:val="6"/>
        </w:numPr>
        <w:rPr>
          <w:rFonts w:ascii="Calibri" w:hAnsi="Calibri" w:cs="Arial"/>
        </w:rPr>
      </w:pPr>
      <w:r w:rsidRPr="004009E4">
        <w:rPr>
          <w:rFonts w:ascii="Calibri" w:hAnsi="Calibri" w:cs="Arial"/>
        </w:rPr>
        <w:t>Clinical Care Committee Report</w:t>
      </w:r>
    </w:p>
    <w:p w14:paraId="612B912A" w14:textId="7BEF1099" w:rsidR="002670A1" w:rsidRDefault="002670A1" w:rsidP="00BF38D6">
      <w:pPr>
        <w:numPr>
          <w:ilvl w:val="0"/>
          <w:numId w:val="39"/>
        </w:numPr>
        <w:rPr>
          <w:rFonts w:ascii="Calibri" w:hAnsi="Calibri" w:cs="Arial"/>
        </w:rPr>
      </w:pPr>
      <w:r>
        <w:rPr>
          <w:rFonts w:ascii="Calibri" w:hAnsi="Calibri" w:cs="Arial"/>
        </w:rPr>
        <w:t>Committee Report</w:t>
      </w:r>
      <w:r w:rsidR="001010C9">
        <w:rPr>
          <w:rFonts w:ascii="Calibri" w:hAnsi="Calibri" w:cs="Arial"/>
        </w:rPr>
        <w:t xml:space="preserve"> </w:t>
      </w:r>
      <w:r w:rsidR="00FB27D8">
        <w:rPr>
          <w:rFonts w:ascii="Calibri" w:hAnsi="Calibri" w:cs="Arial"/>
        </w:rPr>
        <w:t>–</w:t>
      </w:r>
      <w:r w:rsidR="001010C9">
        <w:rPr>
          <w:rFonts w:ascii="Calibri" w:hAnsi="Calibri" w:cs="Arial"/>
        </w:rPr>
        <w:t xml:space="preserve"> </w:t>
      </w:r>
      <w:r w:rsidR="00FB27D8">
        <w:rPr>
          <w:rFonts w:ascii="Calibri" w:hAnsi="Calibri" w:cs="Arial"/>
        </w:rPr>
        <w:t>Presentations by Acid Remap and One Dose during the meeting. CC asked to take to the board for discussion.</w:t>
      </w:r>
      <w:r w:rsidR="00A16020">
        <w:rPr>
          <w:rFonts w:ascii="Calibri" w:hAnsi="Calibri" w:cs="Arial"/>
        </w:rPr>
        <w:t xml:space="preserve"> </w:t>
      </w:r>
    </w:p>
    <w:p w14:paraId="7F4DCA4D" w14:textId="42F39DF1" w:rsidR="00FB27D8" w:rsidRDefault="00FB27D8" w:rsidP="00BF38D6">
      <w:pPr>
        <w:numPr>
          <w:ilvl w:val="0"/>
          <w:numId w:val="39"/>
        </w:numPr>
        <w:rPr>
          <w:rFonts w:ascii="Calibri" w:hAnsi="Calibri" w:cs="Arial"/>
        </w:rPr>
      </w:pPr>
      <w:r>
        <w:rPr>
          <w:rFonts w:ascii="Calibri" w:hAnsi="Calibri" w:cs="Arial"/>
        </w:rPr>
        <w:t>Board discussion on protocol app options:</w:t>
      </w:r>
    </w:p>
    <w:p w14:paraId="68C77CD2" w14:textId="085CC065" w:rsidR="00FB27D8" w:rsidRDefault="00FB27D8" w:rsidP="00FB27D8">
      <w:pPr>
        <w:numPr>
          <w:ilvl w:val="1"/>
          <w:numId w:val="39"/>
        </w:numPr>
        <w:rPr>
          <w:rFonts w:ascii="Calibri" w:hAnsi="Calibri" w:cs="Arial"/>
        </w:rPr>
      </w:pPr>
      <w:r>
        <w:rPr>
          <w:rFonts w:ascii="Calibri" w:hAnsi="Calibri" w:cs="Arial"/>
        </w:rPr>
        <w:t>Dosing apps and budget considerations:</w:t>
      </w:r>
    </w:p>
    <w:p w14:paraId="740ED986" w14:textId="77777777" w:rsidR="00FB27D8" w:rsidRPr="00FB27D8" w:rsidRDefault="00FB27D8" w:rsidP="00FB27D8">
      <w:pPr>
        <w:numPr>
          <w:ilvl w:val="2"/>
          <w:numId w:val="39"/>
        </w:numPr>
        <w:rPr>
          <w:rFonts w:ascii="Calibri" w:hAnsi="Calibri" w:cs="Arial"/>
        </w:rPr>
      </w:pPr>
      <w:r w:rsidRPr="00FB27D8">
        <w:rPr>
          <w:rFonts w:ascii="Calibri" w:hAnsi="Calibri" w:cs="Arial"/>
        </w:rPr>
        <w:t>Darcy Selenke discusses the pros and cons of using a free app from Children's Hospital versus spending $3,000 on acid remap.</w:t>
      </w:r>
    </w:p>
    <w:p w14:paraId="78BBD499" w14:textId="77777777" w:rsidR="00FB27D8" w:rsidRPr="00FB27D8" w:rsidRDefault="00FB27D8" w:rsidP="00FB27D8">
      <w:pPr>
        <w:numPr>
          <w:ilvl w:val="2"/>
          <w:numId w:val="39"/>
        </w:numPr>
        <w:rPr>
          <w:rFonts w:ascii="Calibri" w:hAnsi="Calibri" w:cs="Arial"/>
        </w:rPr>
      </w:pPr>
      <w:r w:rsidRPr="00FB27D8">
        <w:rPr>
          <w:rFonts w:ascii="Calibri" w:hAnsi="Calibri" w:cs="Arial"/>
        </w:rPr>
        <w:t>Darcy mentions that the new one dose app is still in beta and there are concerns about the company being sold and price increases.</w:t>
      </w:r>
    </w:p>
    <w:p w14:paraId="58D7F993" w14:textId="2CE6903D" w:rsidR="00FB27D8" w:rsidRPr="00FB27D8" w:rsidRDefault="00FB27D8" w:rsidP="00FB27D8">
      <w:pPr>
        <w:numPr>
          <w:ilvl w:val="2"/>
          <w:numId w:val="39"/>
        </w:numPr>
        <w:rPr>
          <w:rFonts w:ascii="Calibri" w:hAnsi="Calibri" w:cs="Arial"/>
        </w:rPr>
      </w:pPr>
      <w:r w:rsidRPr="00FB27D8">
        <w:rPr>
          <w:rFonts w:ascii="Calibri" w:hAnsi="Calibri" w:cs="Arial"/>
        </w:rPr>
        <w:t xml:space="preserve">Darcy notes that </w:t>
      </w:r>
      <w:r>
        <w:rPr>
          <w:rFonts w:ascii="Calibri" w:hAnsi="Calibri" w:cs="Arial"/>
        </w:rPr>
        <w:t>One Dose</w:t>
      </w:r>
      <w:r w:rsidRPr="00FB27D8">
        <w:rPr>
          <w:rFonts w:ascii="Calibri" w:hAnsi="Calibri" w:cs="Arial"/>
        </w:rPr>
        <w:t xml:space="preserve"> has better dosing and safety features compared to acid remap.</w:t>
      </w:r>
    </w:p>
    <w:p w14:paraId="51375D0F" w14:textId="71BF54EB" w:rsidR="00FB27D8" w:rsidRDefault="00FB27D8" w:rsidP="00FB27D8">
      <w:pPr>
        <w:numPr>
          <w:ilvl w:val="1"/>
          <w:numId w:val="39"/>
        </w:numPr>
        <w:rPr>
          <w:rFonts w:ascii="Calibri" w:hAnsi="Calibri" w:cs="Arial"/>
        </w:rPr>
      </w:pPr>
      <w:r>
        <w:rPr>
          <w:rFonts w:ascii="Calibri" w:hAnsi="Calibri" w:cs="Arial"/>
        </w:rPr>
        <w:t>Clarification on budget and costs:</w:t>
      </w:r>
    </w:p>
    <w:p w14:paraId="6F236707" w14:textId="36BB7327" w:rsidR="00FB27D8" w:rsidRPr="00FB27D8" w:rsidRDefault="00FB27D8" w:rsidP="00FB27D8">
      <w:pPr>
        <w:numPr>
          <w:ilvl w:val="2"/>
          <w:numId w:val="39"/>
        </w:numPr>
        <w:rPr>
          <w:rFonts w:ascii="Calibri" w:hAnsi="Calibri" w:cs="Arial"/>
        </w:rPr>
      </w:pPr>
      <w:r w:rsidRPr="00FB27D8">
        <w:rPr>
          <w:rFonts w:ascii="Calibri" w:hAnsi="Calibri" w:cs="Arial"/>
        </w:rPr>
        <w:t>Val</w:t>
      </w:r>
      <w:r>
        <w:rPr>
          <w:rFonts w:ascii="Calibri" w:hAnsi="Calibri" w:cs="Arial"/>
        </w:rPr>
        <w:t xml:space="preserve"> </w:t>
      </w:r>
      <w:r w:rsidRPr="00FB27D8">
        <w:rPr>
          <w:rFonts w:ascii="Calibri" w:hAnsi="Calibri" w:cs="Arial"/>
        </w:rPr>
        <w:t>clarifies the current and proposed costs, mentioning a total of $5,000 instead of $3,000.</w:t>
      </w:r>
    </w:p>
    <w:p w14:paraId="3C3466F6" w14:textId="0E774C60" w:rsidR="00FB27D8" w:rsidRPr="00FB27D8" w:rsidRDefault="00FB27D8" w:rsidP="00FB27D8">
      <w:pPr>
        <w:numPr>
          <w:ilvl w:val="2"/>
          <w:numId w:val="39"/>
        </w:numPr>
        <w:rPr>
          <w:rFonts w:ascii="Calibri" w:hAnsi="Calibri" w:cs="Arial"/>
        </w:rPr>
      </w:pPr>
      <w:r w:rsidRPr="00FB27D8">
        <w:rPr>
          <w:rFonts w:ascii="Calibri" w:hAnsi="Calibri" w:cs="Arial"/>
        </w:rPr>
        <w:t>Valorie explains that the initial $3,000 price could be guaranteed for five years, but there would be annual percentage increases after that</w:t>
      </w:r>
      <w:r>
        <w:rPr>
          <w:rFonts w:ascii="Calibri" w:hAnsi="Calibri" w:cs="Arial"/>
        </w:rPr>
        <w:t xml:space="preserve"> but Acid Remap to increase cost by the end of 5 years to $5000.</w:t>
      </w:r>
    </w:p>
    <w:p w14:paraId="415EC91A" w14:textId="65418E4A" w:rsidR="00FB27D8" w:rsidRPr="00FB27D8" w:rsidRDefault="00FB27D8" w:rsidP="00FB27D8">
      <w:pPr>
        <w:numPr>
          <w:ilvl w:val="2"/>
          <w:numId w:val="39"/>
        </w:numPr>
        <w:rPr>
          <w:rFonts w:ascii="Calibri" w:hAnsi="Calibri" w:cs="Arial"/>
        </w:rPr>
      </w:pPr>
      <w:r w:rsidRPr="00FB27D8">
        <w:rPr>
          <w:rFonts w:ascii="Calibri" w:hAnsi="Calibri" w:cs="Arial"/>
        </w:rPr>
        <w:t xml:space="preserve">Paul Johnson inquires about Mile High's involvement, and Valorie explains </w:t>
      </w:r>
      <w:r>
        <w:rPr>
          <w:rFonts w:ascii="Calibri" w:hAnsi="Calibri" w:cs="Arial"/>
        </w:rPr>
        <w:t>they’re</w:t>
      </w:r>
      <w:r w:rsidRPr="00FB27D8">
        <w:rPr>
          <w:rFonts w:ascii="Calibri" w:hAnsi="Calibri" w:cs="Arial"/>
        </w:rPr>
        <w:t xml:space="preserve"> separate payments and potential funding issues</w:t>
      </w:r>
      <w:r>
        <w:rPr>
          <w:rFonts w:ascii="Calibri" w:hAnsi="Calibri" w:cs="Arial"/>
        </w:rPr>
        <w:t xml:space="preserve"> with Mile High</w:t>
      </w:r>
    </w:p>
    <w:p w14:paraId="6C55CD33" w14:textId="77777777" w:rsidR="00FB27D8" w:rsidRDefault="00FB27D8" w:rsidP="00FB27D8">
      <w:pPr>
        <w:numPr>
          <w:ilvl w:val="2"/>
          <w:numId w:val="39"/>
        </w:numPr>
        <w:rPr>
          <w:rFonts w:ascii="Calibri" w:hAnsi="Calibri" w:cs="Arial"/>
        </w:rPr>
      </w:pPr>
      <w:r w:rsidRPr="00FB27D8">
        <w:rPr>
          <w:rFonts w:ascii="Calibri" w:hAnsi="Calibri" w:cs="Arial"/>
        </w:rPr>
        <w:t>Thomas Candlin asks about price variations based on the number of users, and Valorie confirms that prices do not change.</w:t>
      </w:r>
    </w:p>
    <w:p w14:paraId="5A0B5099" w14:textId="36185535" w:rsidR="00FB27D8" w:rsidRDefault="00FB27D8" w:rsidP="00FB27D8">
      <w:pPr>
        <w:numPr>
          <w:ilvl w:val="1"/>
          <w:numId w:val="39"/>
        </w:numPr>
        <w:rPr>
          <w:rFonts w:ascii="Calibri" w:hAnsi="Calibri" w:cs="Arial"/>
        </w:rPr>
      </w:pPr>
      <w:r>
        <w:rPr>
          <w:rFonts w:ascii="Calibri" w:hAnsi="Calibri" w:cs="Arial"/>
        </w:rPr>
        <w:t>Evaluating need for the app:</w:t>
      </w:r>
    </w:p>
    <w:p w14:paraId="4FFF7BFF" w14:textId="5867D53A" w:rsidR="00FB27D8" w:rsidRPr="00FB27D8" w:rsidRDefault="00FB27D8" w:rsidP="00FB27D8">
      <w:pPr>
        <w:numPr>
          <w:ilvl w:val="2"/>
          <w:numId w:val="39"/>
        </w:numPr>
        <w:rPr>
          <w:rFonts w:ascii="Calibri" w:hAnsi="Calibri" w:cs="Arial"/>
        </w:rPr>
      </w:pPr>
      <w:r>
        <w:rPr>
          <w:rFonts w:ascii="Calibri" w:hAnsi="Calibri" w:cs="Arial"/>
        </w:rPr>
        <w:t>Question on</w:t>
      </w:r>
      <w:r w:rsidRPr="00FB27D8">
        <w:rPr>
          <w:rFonts w:ascii="Calibri" w:hAnsi="Calibri" w:cs="Arial"/>
        </w:rPr>
        <w:t xml:space="preserve"> the necessity of providing the new app given the safety concerns and the availability of other options.</w:t>
      </w:r>
    </w:p>
    <w:p w14:paraId="1744CAA5" w14:textId="69C4A687" w:rsidR="00FB27D8" w:rsidRPr="00FB27D8" w:rsidRDefault="00FB27D8" w:rsidP="00FB27D8">
      <w:pPr>
        <w:numPr>
          <w:ilvl w:val="2"/>
          <w:numId w:val="39"/>
        </w:numPr>
        <w:rPr>
          <w:rFonts w:ascii="Calibri" w:hAnsi="Calibri" w:cs="Arial"/>
        </w:rPr>
      </w:pPr>
      <w:r w:rsidRPr="00FB27D8">
        <w:rPr>
          <w:rFonts w:ascii="Calibri" w:hAnsi="Calibri" w:cs="Arial"/>
        </w:rPr>
        <w:t>Val</w:t>
      </w:r>
      <w:r>
        <w:rPr>
          <w:rFonts w:ascii="Calibri" w:hAnsi="Calibri" w:cs="Arial"/>
        </w:rPr>
        <w:t xml:space="preserve"> </w:t>
      </w:r>
      <w:r w:rsidRPr="00FB27D8">
        <w:rPr>
          <w:rFonts w:ascii="Calibri" w:hAnsi="Calibri" w:cs="Arial"/>
        </w:rPr>
        <w:t>and Bill discuss the limited number of agencies currently using the app and the potential need for mini grants to support smaller agencies.</w:t>
      </w:r>
    </w:p>
    <w:p w14:paraId="451EC9B9" w14:textId="48D6CBC3" w:rsidR="00FB27D8" w:rsidRPr="00FB27D8" w:rsidRDefault="00FB27D8" w:rsidP="00FB27D8">
      <w:pPr>
        <w:numPr>
          <w:ilvl w:val="2"/>
          <w:numId w:val="39"/>
        </w:numPr>
        <w:rPr>
          <w:rFonts w:ascii="Calibri" w:hAnsi="Calibri" w:cs="Arial"/>
        </w:rPr>
      </w:pPr>
      <w:r w:rsidRPr="00FB27D8">
        <w:rPr>
          <w:rFonts w:ascii="Calibri" w:hAnsi="Calibri" w:cs="Arial"/>
        </w:rPr>
        <w:t>Chris suggests gathering utilization data to determine the necessity of the new app.</w:t>
      </w:r>
    </w:p>
    <w:p w14:paraId="5F828A15" w14:textId="139FC564" w:rsidR="00FB27D8" w:rsidRDefault="00FB27D8" w:rsidP="00FB27D8">
      <w:pPr>
        <w:numPr>
          <w:ilvl w:val="1"/>
          <w:numId w:val="39"/>
        </w:numPr>
        <w:rPr>
          <w:rFonts w:ascii="Calibri" w:hAnsi="Calibri" w:cs="Arial"/>
        </w:rPr>
      </w:pPr>
      <w:r>
        <w:rPr>
          <w:rFonts w:ascii="Calibri" w:hAnsi="Calibri" w:cs="Arial"/>
        </w:rPr>
        <w:t>Decision to Table discussion:</w:t>
      </w:r>
    </w:p>
    <w:p w14:paraId="5598D103" w14:textId="11ECAF64" w:rsidR="00FB27D8" w:rsidRPr="00FB27D8" w:rsidRDefault="00FB27D8" w:rsidP="00FB27D8">
      <w:pPr>
        <w:numPr>
          <w:ilvl w:val="2"/>
          <w:numId w:val="39"/>
        </w:numPr>
        <w:rPr>
          <w:rFonts w:ascii="Calibri" w:hAnsi="Calibri" w:cs="Arial"/>
        </w:rPr>
      </w:pPr>
      <w:r w:rsidRPr="00FB27D8">
        <w:rPr>
          <w:rFonts w:ascii="Calibri" w:hAnsi="Calibri" w:cs="Arial"/>
        </w:rPr>
        <w:t>Darcy proposes tabling the discussion to gather more information on agency needs and potential pooling of funds.</w:t>
      </w:r>
      <w:r>
        <w:rPr>
          <w:rFonts w:ascii="Calibri" w:hAnsi="Calibri" w:cs="Arial"/>
        </w:rPr>
        <w:t xml:space="preserve"> Board approves unanimously to gather additional information.</w:t>
      </w:r>
    </w:p>
    <w:p w14:paraId="6687627B" w14:textId="61E7029B" w:rsidR="00FB27D8" w:rsidRPr="00FB27D8" w:rsidRDefault="00FB27D8" w:rsidP="00FB27D8">
      <w:pPr>
        <w:numPr>
          <w:ilvl w:val="2"/>
          <w:numId w:val="39"/>
        </w:numPr>
        <w:rPr>
          <w:rFonts w:ascii="Calibri" w:hAnsi="Calibri" w:cs="Arial"/>
        </w:rPr>
      </w:pPr>
      <w:r w:rsidRPr="00FB27D8">
        <w:rPr>
          <w:rFonts w:ascii="Calibri" w:hAnsi="Calibri" w:cs="Arial"/>
        </w:rPr>
        <w:t>Val</w:t>
      </w:r>
      <w:r>
        <w:rPr>
          <w:rFonts w:ascii="Calibri" w:hAnsi="Calibri" w:cs="Arial"/>
        </w:rPr>
        <w:t xml:space="preserve"> </w:t>
      </w:r>
      <w:r w:rsidRPr="00FB27D8">
        <w:rPr>
          <w:rFonts w:ascii="Calibri" w:hAnsi="Calibri" w:cs="Arial"/>
        </w:rPr>
        <w:t>agrees to reach out to all agencies to determine their needs and report back in January.</w:t>
      </w:r>
    </w:p>
    <w:p w14:paraId="5BDAB884" w14:textId="77777777" w:rsidR="00FB27D8" w:rsidRDefault="00FB27D8" w:rsidP="00FB27D8">
      <w:pPr>
        <w:rPr>
          <w:rFonts w:ascii="Calibri" w:hAnsi="Calibri" w:cs="Arial"/>
        </w:rPr>
      </w:pPr>
    </w:p>
    <w:p w14:paraId="5F6CE820" w14:textId="77777777" w:rsidR="002670A1" w:rsidRDefault="002670A1" w:rsidP="00BF38D6">
      <w:pPr>
        <w:numPr>
          <w:ilvl w:val="0"/>
          <w:numId w:val="39"/>
        </w:numPr>
        <w:rPr>
          <w:rFonts w:ascii="Calibri" w:hAnsi="Calibri" w:cs="Arial"/>
        </w:rPr>
      </w:pPr>
      <w:r>
        <w:rPr>
          <w:rFonts w:ascii="Calibri" w:hAnsi="Calibri" w:cs="Arial"/>
        </w:rPr>
        <w:t>RMD/RMC Report</w:t>
      </w:r>
    </w:p>
    <w:p w14:paraId="7011F4BB" w14:textId="3B7D4066" w:rsidR="002670A1" w:rsidRDefault="002670A1" w:rsidP="00BF38D6">
      <w:pPr>
        <w:numPr>
          <w:ilvl w:val="1"/>
          <w:numId w:val="39"/>
        </w:numPr>
        <w:rPr>
          <w:rFonts w:ascii="Calibri" w:hAnsi="Calibri" w:cs="Arial"/>
        </w:rPr>
      </w:pPr>
      <w:r>
        <w:rPr>
          <w:rFonts w:ascii="Calibri" w:hAnsi="Calibri" w:cs="Arial"/>
        </w:rPr>
        <w:t>New Activities Report</w:t>
      </w:r>
      <w:r w:rsidR="00FB27D8">
        <w:rPr>
          <w:rFonts w:ascii="Calibri" w:hAnsi="Calibri" w:cs="Arial"/>
        </w:rPr>
        <w:t xml:space="preserve"> – Table to next meeting</w:t>
      </w:r>
    </w:p>
    <w:p w14:paraId="3CEBA97A" w14:textId="1F8B949C" w:rsidR="00E43868" w:rsidRDefault="00E43868" w:rsidP="00E43868">
      <w:pPr>
        <w:pStyle w:val="ListParagraph"/>
        <w:numPr>
          <w:ilvl w:val="0"/>
          <w:numId w:val="6"/>
        </w:numPr>
        <w:rPr>
          <w:rFonts w:ascii="Calibri" w:hAnsi="Calibri" w:cs="Arial"/>
        </w:rPr>
      </w:pPr>
      <w:r>
        <w:rPr>
          <w:rFonts w:ascii="Calibri" w:hAnsi="Calibri" w:cs="Arial"/>
        </w:rPr>
        <w:t>Whole Blood Committee</w:t>
      </w:r>
    </w:p>
    <w:p w14:paraId="1B148AF0" w14:textId="1B64899F" w:rsidR="00E43868" w:rsidRDefault="00E43868" w:rsidP="00E43868">
      <w:pPr>
        <w:pStyle w:val="ListParagraph"/>
        <w:numPr>
          <w:ilvl w:val="1"/>
          <w:numId w:val="6"/>
        </w:numPr>
        <w:rPr>
          <w:rFonts w:ascii="Calibri" w:hAnsi="Calibri" w:cs="Arial"/>
        </w:rPr>
      </w:pPr>
      <w:r>
        <w:rPr>
          <w:rFonts w:ascii="Calibri" w:hAnsi="Calibri" w:cs="Arial"/>
        </w:rPr>
        <w:lastRenderedPageBreak/>
        <w:t>Statewide Coalition Report</w:t>
      </w:r>
      <w:r w:rsidR="001010C9">
        <w:rPr>
          <w:rFonts w:ascii="Calibri" w:hAnsi="Calibri" w:cs="Arial"/>
        </w:rPr>
        <w:t xml:space="preserve"> – Things are still progressing. Not much new to report. Colorado Springs area is doing well and starting to compile some data. Looking forward to seeing the data.</w:t>
      </w:r>
      <w:r w:rsidR="001010C9">
        <w:rPr>
          <w:rFonts w:ascii="Calibri" w:hAnsi="Calibri" w:cs="Arial"/>
        </w:rPr>
        <w:tab/>
      </w:r>
    </w:p>
    <w:p w14:paraId="1367C8C9" w14:textId="01F54307" w:rsidR="00E43868" w:rsidRPr="00E43868" w:rsidRDefault="00E43868" w:rsidP="00E43868">
      <w:pPr>
        <w:pStyle w:val="ListParagraph"/>
        <w:numPr>
          <w:ilvl w:val="1"/>
          <w:numId w:val="6"/>
        </w:numPr>
        <w:rPr>
          <w:rFonts w:ascii="Calibri" w:hAnsi="Calibri" w:cs="Arial"/>
        </w:rPr>
      </w:pPr>
      <w:r>
        <w:rPr>
          <w:rFonts w:ascii="Calibri" w:hAnsi="Calibri" w:cs="Arial"/>
        </w:rPr>
        <w:t>FRETAC Activities Report</w:t>
      </w:r>
      <w:r w:rsidR="001010C9">
        <w:rPr>
          <w:rFonts w:ascii="Calibri" w:hAnsi="Calibri" w:cs="Arial"/>
        </w:rPr>
        <w:t xml:space="preserve"> – Vitalant contract complete. Awaiting final contract for SAH. Site visits have been completed by transfusion service. Go live goal is the first to second week of December.</w:t>
      </w:r>
    </w:p>
    <w:p w14:paraId="7BE6935B" w14:textId="77777777" w:rsidR="002670A1" w:rsidRPr="00E542A8" w:rsidRDefault="002670A1" w:rsidP="002670A1">
      <w:pPr>
        <w:ind w:left="2160"/>
        <w:rPr>
          <w:rFonts w:ascii="Calibri" w:hAnsi="Calibri" w:cs="Arial"/>
          <w:color w:val="0000FF"/>
        </w:rPr>
      </w:pPr>
    </w:p>
    <w:p w14:paraId="57AFF9C7" w14:textId="2A854B61" w:rsidR="002670A1" w:rsidRPr="004009E4" w:rsidRDefault="002670A1" w:rsidP="002670A1">
      <w:pPr>
        <w:pStyle w:val="ListParagraph"/>
        <w:numPr>
          <w:ilvl w:val="0"/>
          <w:numId w:val="12"/>
        </w:numPr>
        <w:rPr>
          <w:rFonts w:ascii="Calibri" w:hAnsi="Calibri" w:cs="Arial"/>
        </w:rPr>
      </w:pPr>
      <w:r w:rsidRPr="004009E4">
        <w:rPr>
          <w:rFonts w:ascii="Calibri" w:hAnsi="Calibri" w:cs="Arial"/>
        </w:rPr>
        <w:t>SEMTAC</w:t>
      </w:r>
      <w:r>
        <w:rPr>
          <w:rFonts w:ascii="Calibri" w:hAnsi="Calibri" w:cs="Arial"/>
        </w:rPr>
        <w:t>/Other</w:t>
      </w:r>
      <w:r w:rsidRPr="004009E4">
        <w:rPr>
          <w:rFonts w:ascii="Calibri" w:hAnsi="Calibri" w:cs="Arial"/>
        </w:rPr>
        <w:t xml:space="preserve"> Updates</w:t>
      </w:r>
      <w:r w:rsidR="00BF38D6">
        <w:rPr>
          <w:rFonts w:ascii="Calibri" w:hAnsi="Calibri" w:cs="Arial"/>
        </w:rPr>
        <w:t xml:space="preserve"> PRN</w:t>
      </w:r>
    </w:p>
    <w:p w14:paraId="148A3A27" w14:textId="1DFEF7BA" w:rsidR="001B1E70" w:rsidRDefault="001B1E70" w:rsidP="002670A1">
      <w:pPr>
        <w:numPr>
          <w:ilvl w:val="0"/>
          <w:numId w:val="14"/>
        </w:numPr>
        <w:rPr>
          <w:rFonts w:ascii="Calibri" w:hAnsi="Calibri" w:cs="Arial"/>
        </w:rPr>
      </w:pPr>
      <w:r>
        <w:rPr>
          <w:rFonts w:ascii="Calibri" w:hAnsi="Calibri" w:cs="Arial"/>
        </w:rPr>
        <w:t>EMSAC</w:t>
      </w:r>
    </w:p>
    <w:p w14:paraId="468C4431" w14:textId="53FD621F" w:rsidR="002670A1" w:rsidRPr="00FB27D8" w:rsidRDefault="002670A1" w:rsidP="00FB27D8">
      <w:pPr>
        <w:numPr>
          <w:ilvl w:val="0"/>
          <w:numId w:val="14"/>
        </w:numPr>
        <w:rPr>
          <w:rFonts w:ascii="Calibri" w:hAnsi="Calibri" w:cs="Arial"/>
        </w:rPr>
      </w:pPr>
      <w:r w:rsidRPr="003C5ABF">
        <w:rPr>
          <w:rFonts w:ascii="Calibri" w:hAnsi="Calibri" w:cs="Arial"/>
        </w:rPr>
        <w:t>EMPAC</w:t>
      </w:r>
      <w:r>
        <w:rPr>
          <w:rFonts w:ascii="Calibri" w:hAnsi="Calibri" w:cs="Arial"/>
        </w:rPr>
        <w:t>/ Prehospital Updates</w:t>
      </w:r>
      <w:r w:rsidR="00FB27D8">
        <w:rPr>
          <w:rFonts w:ascii="Calibri" w:hAnsi="Calibri" w:cs="Arial"/>
        </w:rPr>
        <w:t xml:space="preserve"> - Bill</w:t>
      </w:r>
      <w:r w:rsidR="00FB27D8" w:rsidRPr="001641DE">
        <w:rPr>
          <w:rFonts w:ascii="Calibri" w:hAnsi="Calibri" w:cs="Arial"/>
        </w:rPr>
        <w:t xml:space="preserve"> provides an update on drug shortages, including fluid shortages and the need to complete state forms for assistance.</w:t>
      </w:r>
      <w:r w:rsidR="00FB27D8">
        <w:rPr>
          <w:rFonts w:ascii="Calibri" w:hAnsi="Calibri" w:cs="Arial"/>
        </w:rPr>
        <w:t xml:space="preserve"> </w:t>
      </w:r>
      <w:r w:rsidR="00FB27D8" w:rsidRPr="00FB27D8">
        <w:rPr>
          <w:rFonts w:ascii="Calibri" w:hAnsi="Calibri" w:cs="Arial"/>
        </w:rPr>
        <w:t>Bill mentions the formation of a formulary committee with Denver Metro pharmacists to address drug shortages.</w:t>
      </w:r>
      <w:r w:rsidR="00FB27D8">
        <w:rPr>
          <w:rFonts w:ascii="Calibri" w:hAnsi="Calibri" w:cs="Arial"/>
        </w:rPr>
        <w:t xml:space="preserve"> D</w:t>
      </w:r>
      <w:r w:rsidR="00FB27D8" w:rsidRPr="00FB27D8">
        <w:rPr>
          <w:rFonts w:ascii="Calibri" w:hAnsi="Calibri" w:cs="Arial"/>
        </w:rPr>
        <w:t>iscuss</w:t>
      </w:r>
      <w:r w:rsidR="00FB27D8">
        <w:rPr>
          <w:rFonts w:ascii="Calibri" w:hAnsi="Calibri" w:cs="Arial"/>
        </w:rPr>
        <w:t>ion of</w:t>
      </w:r>
      <w:r w:rsidR="00FB27D8" w:rsidRPr="00FB27D8">
        <w:rPr>
          <w:rFonts w:ascii="Calibri" w:hAnsi="Calibri" w:cs="Arial"/>
        </w:rPr>
        <w:t xml:space="preserve"> the impacts review of the chapter two rule update and the need for medical directors to attend future discussions.</w:t>
      </w:r>
      <w:r w:rsidR="00FB27D8">
        <w:rPr>
          <w:rFonts w:ascii="Calibri" w:hAnsi="Calibri" w:cs="Arial"/>
        </w:rPr>
        <w:t xml:space="preserve"> </w:t>
      </w:r>
      <w:r w:rsidR="00FB27D8" w:rsidRPr="00FB27D8">
        <w:rPr>
          <w:rFonts w:ascii="Calibri" w:hAnsi="Calibri" w:cs="Arial"/>
        </w:rPr>
        <w:t>Bill also mentions the efforts to make protocols ADA compliant and the upcoming Denver Metro protocol release in January.</w:t>
      </w:r>
    </w:p>
    <w:p w14:paraId="0E20DF6D" w14:textId="0B840D00" w:rsidR="002670A1" w:rsidRPr="003C5ABF" w:rsidRDefault="002670A1" w:rsidP="002670A1">
      <w:pPr>
        <w:numPr>
          <w:ilvl w:val="0"/>
          <w:numId w:val="14"/>
        </w:numPr>
        <w:rPr>
          <w:rFonts w:ascii="Calibri" w:hAnsi="Calibri" w:cs="Arial"/>
        </w:rPr>
      </w:pPr>
      <w:r>
        <w:rPr>
          <w:rFonts w:ascii="Calibri" w:hAnsi="Calibri" w:cs="Arial"/>
        </w:rPr>
        <w:t>Public Health</w:t>
      </w:r>
      <w:r w:rsidR="00FB27D8">
        <w:rPr>
          <w:rFonts w:ascii="Calibri" w:hAnsi="Calibri" w:cs="Arial"/>
        </w:rPr>
        <w:t xml:space="preserve"> – No report</w:t>
      </w:r>
    </w:p>
    <w:p w14:paraId="020A76D3" w14:textId="1DDAC2A1" w:rsidR="00A16020" w:rsidRPr="001641DE" w:rsidRDefault="002670A1" w:rsidP="00A16020">
      <w:pPr>
        <w:numPr>
          <w:ilvl w:val="0"/>
          <w:numId w:val="14"/>
        </w:numPr>
        <w:rPr>
          <w:rFonts w:ascii="Calibri" w:hAnsi="Calibri" w:cs="Arial"/>
        </w:rPr>
      </w:pPr>
      <w:r w:rsidRPr="003C5ABF">
        <w:rPr>
          <w:rFonts w:ascii="Calibri" w:hAnsi="Calibri" w:cs="Arial"/>
        </w:rPr>
        <w:t>Other</w:t>
      </w:r>
      <w:r w:rsidR="00A16020">
        <w:rPr>
          <w:rFonts w:ascii="Calibri" w:hAnsi="Calibri" w:cs="Arial"/>
        </w:rPr>
        <w:t xml:space="preserve"> - </w:t>
      </w:r>
      <w:r w:rsidR="00A16020" w:rsidRPr="001641DE">
        <w:rPr>
          <w:rFonts w:ascii="Calibri" w:hAnsi="Calibri" w:cs="Arial"/>
        </w:rPr>
        <w:t xml:space="preserve">Paul Johnson congratulates </w:t>
      </w:r>
      <w:r w:rsidR="00A16020">
        <w:rPr>
          <w:rFonts w:ascii="Calibri" w:hAnsi="Calibri" w:cs="Arial"/>
        </w:rPr>
        <w:t>Annie Dorchak</w:t>
      </w:r>
      <w:r w:rsidR="00A16020" w:rsidRPr="001641DE">
        <w:rPr>
          <w:rFonts w:ascii="Calibri" w:hAnsi="Calibri" w:cs="Arial"/>
        </w:rPr>
        <w:t xml:space="preserve"> for winning Community </w:t>
      </w:r>
      <w:r w:rsidR="00A16020">
        <w:rPr>
          <w:rFonts w:ascii="Calibri" w:hAnsi="Calibri" w:cs="Arial"/>
        </w:rPr>
        <w:t xml:space="preserve">Paramedic </w:t>
      </w:r>
      <w:r w:rsidR="00A16020" w:rsidRPr="001641DE">
        <w:rPr>
          <w:rFonts w:ascii="Calibri" w:hAnsi="Calibri" w:cs="Arial"/>
        </w:rPr>
        <w:t>of the Year and Dr. Foster for winning Medical Director of the Year.</w:t>
      </w:r>
    </w:p>
    <w:p w14:paraId="667D4063" w14:textId="033EBF03" w:rsidR="00A16020" w:rsidRPr="00A16020" w:rsidRDefault="00A16020" w:rsidP="00A16020">
      <w:pPr>
        <w:numPr>
          <w:ilvl w:val="0"/>
          <w:numId w:val="14"/>
        </w:numPr>
        <w:tabs>
          <w:tab w:val="num" w:pos="720"/>
        </w:tabs>
        <w:rPr>
          <w:rFonts w:ascii="Calibri" w:hAnsi="Calibri" w:cs="Arial"/>
        </w:rPr>
      </w:pPr>
      <w:r w:rsidRPr="00A16020">
        <w:rPr>
          <w:rFonts w:ascii="Calibri" w:hAnsi="Calibri" w:cs="Arial"/>
        </w:rPr>
        <w:t xml:space="preserve">Thomas Candlin mentions Mike </w:t>
      </w:r>
      <w:r>
        <w:rPr>
          <w:rFonts w:ascii="Calibri" w:hAnsi="Calibri" w:cs="Arial"/>
        </w:rPr>
        <w:t>Archuleta’s</w:t>
      </w:r>
      <w:r w:rsidRPr="00A16020">
        <w:rPr>
          <w:rFonts w:ascii="Calibri" w:hAnsi="Calibri" w:cs="Arial"/>
        </w:rPr>
        <w:t xml:space="preserve"> recognition as Educator of the Year.</w:t>
      </w:r>
    </w:p>
    <w:p w14:paraId="1E2800FD" w14:textId="11EA6066" w:rsidR="002670A1" w:rsidRPr="00A16020" w:rsidRDefault="00A16020" w:rsidP="00A16020">
      <w:pPr>
        <w:numPr>
          <w:ilvl w:val="0"/>
          <w:numId w:val="14"/>
        </w:numPr>
        <w:tabs>
          <w:tab w:val="num" w:pos="720"/>
        </w:tabs>
        <w:rPr>
          <w:rFonts w:ascii="Calibri" w:hAnsi="Calibri" w:cs="Arial"/>
        </w:rPr>
      </w:pPr>
      <w:r w:rsidRPr="00A16020">
        <w:rPr>
          <w:rFonts w:ascii="Calibri" w:hAnsi="Calibri" w:cs="Arial"/>
        </w:rPr>
        <w:t xml:space="preserve">Paul Johnson highlights the achievements of Foothills </w:t>
      </w:r>
      <w:r>
        <w:rPr>
          <w:rFonts w:ascii="Calibri" w:hAnsi="Calibri" w:cs="Arial"/>
        </w:rPr>
        <w:t>RETAC</w:t>
      </w:r>
      <w:r w:rsidRPr="00A16020">
        <w:rPr>
          <w:rFonts w:ascii="Calibri" w:hAnsi="Calibri" w:cs="Arial"/>
        </w:rPr>
        <w:t xml:space="preserve"> representatives at the </w:t>
      </w:r>
      <w:r>
        <w:rPr>
          <w:rFonts w:ascii="Calibri" w:hAnsi="Calibri" w:cs="Arial"/>
        </w:rPr>
        <w:t>E</w:t>
      </w:r>
      <w:r w:rsidRPr="00A16020">
        <w:rPr>
          <w:rFonts w:ascii="Calibri" w:hAnsi="Calibri" w:cs="Arial"/>
        </w:rPr>
        <w:t>MSAC conference.</w:t>
      </w:r>
    </w:p>
    <w:p w14:paraId="7FBA99B6" w14:textId="77777777" w:rsidR="002670A1" w:rsidRPr="003C5ABF" w:rsidRDefault="002670A1" w:rsidP="002670A1">
      <w:pPr>
        <w:ind w:left="2520"/>
        <w:rPr>
          <w:rFonts w:ascii="Calibri" w:hAnsi="Calibri" w:cs="Arial"/>
        </w:rPr>
      </w:pPr>
    </w:p>
    <w:p w14:paraId="34A7D6FA" w14:textId="0BACAF05" w:rsidR="002670A1" w:rsidRPr="00B846F5" w:rsidRDefault="002670A1" w:rsidP="002670A1">
      <w:pPr>
        <w:pStyle w:val="ListParagraph"/>
        <w:numPr>
          <w:ilvl w:val="0"/>
          <w:numId w:val="12"/>
        </w:numPr>
        <w:rPr>
          <w:rFonts w:ascii="Calibri" w:hAnsi="Calibri" w:cs="Arial"/>
        </w:rPr>
      </w:pPr>
      <w:r w:rsidRPr="00B846F5">
        <w:rPr>
          <w:rFonts w:ascii="Calibri" w:hAnsi="Calibri" w:cs="Arial"/>
        </w:rPr>
        <w:t>Other Reports/Issues that may arise</w:t>
      </w:r>
      <w:r w:rsidR="001010C9">
        <w:rPr>
          <w:rFonts w:ascii="Calibri" w:hAnsi="Calibri" w:cs="Arial"/>
        </w:rPr>
        <w:t xml:space="preserve"> – Congratulations to LPH on receiving the COPPER certification for advanced pediatric readiness.</w:t>
      </w:r>
    </w:p>
    <w:p w14:paraId="25EEF20A" w14:textId="77777777" w:rsidR="002670A1" w:rsidRPr="00E542A8" w:rsidRDefault="002670A1" w:rsidP="002670A1">
      <w:pPr>
        <w:pStyle w:val="ListParagraph"/>
        <w:ind w:left="360"/>
        <w:rPr>
          <w:rFonts w:ascii="Calibri" w:hAnsi="Calibri" w:cs="Arial"/>
          <w:sz w:val="28"/>
          <w:szCs w:val="28"/>
        </w:rPr>
      </w:pPr>
    </w:p>
    <w:p w14:paraId="5AC82C78" w14:textId="2FB33402" w:rsidR="002670A1" w:rsidRPr="00B846F5" w:rsidRDefault="002670A1" w:rsidP="002670A1">
      <w:pPr>
        <w:ind w:left="720"/>
        <w:rPr>
          <w:rFonts w:ascii="Calibri" w:hAnsi="Calibri" w:cs="Arial"/>
          <w:color w:val="0070C0"/>
          <w:sz w:val="28"/>
          <w:szCs w:val="28"/>
        </w:rPr>
      </w:pPr>
      <w:r w:rsidRPr="00B846F5">
        <w:rPr>
          <w:rFonts w:ascii="Calibri" w:hAnsi="Calibri" w:cs="Arial"/>
          <w:color w:val="0070C0"/>
          <w:sz w:val="28"/>
          <w:szCs w:val="28"/>
        </w:rPr>
        <w:t>6.     Adjourn</w:t>
      </w:r>
      <w:r w:rsidR="001010C9">
        <w:rPr>
          <w:rFonts w:ascii="Calibri" w:hAnsi="Calibri" w:cs="Arial"/>
          <w:color w:val="0070C0"/>
          <w:sz w:val="28"/>
          <w:szCs w:val="28"/>
        </w:rPr>
        <w:t xml:space="preserve"> - 1645</w:t>
      </w:r>
    </w:p>
    <w:p w14:paraId="24D002C9" w14:textId="6CFBC22E" w:rsidR="00760699" w:rsidRDefault="00760699" w:rsidP="002670A1">
      <w:pPr>
        <w:pStyle w:val="ListParagraph"/>
        <w:ind w:left="1080"/>
        <w:rPr>
          <w:rFonts w:ascii="Calibri" w:hAnsi="Calibri" w:cs="Arial"/>
          <w:sz w:val="28"/>
          <w:szCs w:val="28"/>
        </w:rPr>
      </w:pPr>
    </w:p>
    <w:p w14:paraId="1155588C" w14:textId="1232B3D3" w:rsidR="00B5456F" w:rsidRDefault="00B5456F" w:rsidP="002670A1">
      <w:pPr>
        <w:pStyle w:val="ListParagraph"/>
        <w:ind w:left="1080"/>
        <w:rPr>
          <w:rFonts w:ascii="Calibri" w:hAnsi="Calibri" w:cs="Arial"/>
          <w:sz w:val="28"/>
          <w:szCs w:val="28"/>
        </w:rPr>
      </w:pPr>
    </w:p>
    <w:p w14:paraId="3E296BA3" w14:textId="3B45C2C7" w:rsidR="00B5456F" w:rsidRPr="00B5456F" w:rsidRDefault="00B5456F" w:rsidP="002670A1">
      <w:pPr>
        <w:pStyle w:val="ListParagraph"/>
        <w:ind w:left="1080"/>
        <w:rPr>
          <w:rFonts w:ascii="Calibri" w:hAnsi="Calibri" w:cs="Arial"/>
        </w:rPr>
      </w:pPr>
      <w:r w:rsidRPr="00B5456F">
        <w:rPr>
          <w:rFonts w:ascii="Calibri" w:hAnsi="Calibri" w:cs="Arial"/>
        </w:rPr>
        <w:t>Attendance:</w:t>
      </w:r>
      <w:r w:rsidR="000B0A8E">
        <w:rPr>
          <w:rFonts w:ascii="Calibri" w:hAnsi="Calibri" w:cs="Arial"/>
        </w:rPr>
        <w:t xml:space="preserve"> Austin Wingate, Aneette Cannon, Aaron Crawley, Annie Dorchak, Audrey Jennings, Bill Clark, Bob Fager, Aaron Crawley, </w:t>
      </w:r>
      <w:r w:rsidR="003D5173">
        <w:rPr>
          <w:rFonts w:ascii="Calibri" w:hAnsi="Calibri" w:cs="Arial"/>
        </w:rPr>
        <w:t xml:space="preserve">Darcy Selenke, David Donahue, Don Koogle, Chris Duran, Josh King, Laura Wooldridge, Paul Johnson, Scott Branney, </w:t>
      </w:r>
      <w:r w:rsidR="00143C28">
        <w:rPr>
          <w:rFonts w:ascii="Calibri" w:hAnsi="Calibri" w:cs="Arial"/>
        </w:rPr>
        <w:t>Thomas Candlin, Zach Louderback, Valorie Peaslee</w:t>
      </w:r>
    </w:p>
    <w:sectPr w:rsidR="00B5456F" w:rsidRPr="00B5456F" w:rsidSect="00A8358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17EF"/>
    <w:multiLevelType w:val="hybridMultilevel"/>
    <w:tmpl w:val="D65ACB30"/>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5">
      <w:start w:val="1"/>
      <w:numFmt w:val="upp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E63BC"/>
    <w:multiLevelType w:val="hybridMultilevel"/>
    <w:tmpl w:val="CB16B5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62573"/>
    <w:multiLevelType w:val="hybridMultilevel"/>
    <w:tmpl w:val="CFA46A1A"/>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76BBF"/>
    <w:multiLevelType w:val="hybridMultilevel"/>
    <w:tmpl w:val="74F2C6A8"/>
    <w:lvl w:ilvl="0" w:tplc="04090013">
      <w:start w:val="1"/>
      <w:numFmt w:val="upperRoman"/>
      <w:lvlText w:val="%1."/>
      <w:lvlJc w:val="right"/>
      <w:pPr>
        <w:ind w:left="2376" w:hanging="360"/>
      </w:pPr>
    </w:lvl>
    <w:lvl w:ilvl="1" w:tplc="04090019">
      <w:start w:val="1"/>
      <w:numFmt w:val="lowerLetter"/>
      <w:lvlText w:val="%2."/>
      <w:lvlJc w:val="left"/>
      <w:pPr>
        <w:ind w:left="3096" w:hanging="360"/>
      </w:pPr>
    </w:lvl>
    <w:lvl w:ilvl="2" w:tplc="0409001B">
      <w:start w:val="1"/>
      <w:numFmt w:val="lowerRoman"/>
      <w:lvlText w:val="%3."/>
      <w:lvlJc w:val="right"/>
      <w:pPr>
        <w:ind w:left="3816" w:hanging="180"/>
      </w:pPr>
    </w:lvl>
    <w:lvl w:ilvl="3" w:tplc="04090013">
      <w:start w:val="1"/>
      <w:numFmt w:val="upperRoman"/>
      <w:lvlText w:val="%4."/>
      <w:lvlJc w:val="righ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 w15:restartNumberingAfterBreak="0">
    <w:nsid w:val="09257E3E"/>
    <w:multiLevelType w:val="hybridMultilevel"/>
    <w:tmpl w:val="B70834D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8E0F86"/>
    <w:multiLevelType w:val="hybridMultilevel"/>
    <w:tmpl w:val="0D3ACD56"/>
    <w:lvl w:ilvl="0" w:tplc="04090019">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FC389018">
      <w:start w:val="1"/>
      <w:numFmt w:val="upperLetter"/>
      <w:lvlText w:val="%3."/>
      <w:lvlJc w:val="right"/>
      <w:pPr>
        <w:tabs>
          <w:tab w:val="num" w:pos="1800"/>
        </w:tabs>
        <w:ind w:left="1800" w:hanging="180"/>
      </w:pPr>
      <w:rPr>
        <w:rFonts w:ascii="Calibri" w:eastAsia="Times New Roman" w:hAnsi="Calibri" w:cs="Arial"/>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A72857"/>
    <w:multiLevelType w:val="hybridMultilevel"/>
    <w:tmpl w:val="90AA706E"/>
    <w:lvl w:ilvl="0" w:tplc="04090019">
      <w:start w:val="1"/>
      <w:numFmt w:val="lowerLetter"/>
      <w:lvlText w:val="%1."/>
      <w:lvlJc w:val="left"/>
      <w:pPr>
        <w:tabs>
          <w:tab w:val="num" w:pos="720"/>
        </w:tabs>
        <w:ind w:left="720" w:hanging="720"/>
      </w:pPr>
      <w:rPr>
        <w:rFonts w:hint="default"/>
      </w:r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DC1A18"/>
    <w:multiLevelType w:val="hybridMultilevel"/>
    <w:tmpl w:val="6DD051B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027560"/>
    <w:multiLevelType w:val="hybridMultilevel"/>
    <w:tmpl w:val="6C1CD1C2"/>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24F52"/>
    <w:multiLevelType w:val="hybridMultilevel"/>
    <w:tmpl w:val="8E54A3BE"/>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7170F3"/>
    <w:multiLevelType w:val="hybridMultilevel"/>
    <w:tmpl w:val="CCD6B5F0"/>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3797EB6"/>
    <w:multiLevelType w:val="hybridMultilevel"/>
    <w:tmpl w:val="D51051AC"/>
    <w:lvl w:ilvl="0" w:tplc="8AC06738">
      <w:start w:val="2"/>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5">
      <w:start w:val="1"/>
      <w:numFmt w:val="upp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D13D8E"/>
    <w:multiLevelType w:val="hybridMultilevel"/>
    <w:tmpl w:val="4760B6E2"/>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AE7619"/>
    <w:multiLevelType w:val="multilevel"/>
    <w:tmpl w:val="D2F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A6004"/>
    <w:multiLevelType w:val="hybridMultilevel"/>
    <w:tmpl w:val="A574CA54"/>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0F">
      <w:start w:val="1"/>
      <w:numFmt w:val="decimal"/>
      <w:lvlText w:val="%3."/>
      <w:lvlJc w:val="left"/>
      <w:pPr>
        <w:ind w:left="3240" w:hanging="180"/>
      </w:pPr>
    </w:lvl>
    <w:lvl w:ilvl="3" w:tplc="0409001B">
      <w:start w:val="1"/>
      <w:numFmt w:val="lowerRoman"/>
      <w:lvlText w:val="%4."/>
      <w:lvlJc w:val="righ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011748"/>
    <w:multiLevelType w:val="hybridMultilevel"/>
    <w:tmpl w:val="B2C0272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E633F32"/>
    <w:multiLevelType w:val="hybridMultilevel"/>
    <w:tmpl w:val="3016149A"/>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D139A0"/>
    <w:multiLevelType w:val="hybridMultilevel"/>
    <w:tmpl w:val="E73A361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E8586B"/>
    <w:multiLevelType w:val="hybridMultilevel"/>
    <w:tmpl w:val="26FCEAB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AA2AF5"/>
    <w:multiLevelType w:val="hybridMultilevel"/>
    <w:tmpl w:val="81C01F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55A8C"/>
    <w:multiLevelType w:val="hybridMultilevel"/>
    <w:tmpl w:val="C6680492"/>
    <w:lvl w:ilvl="0" w:tplc="8AC06738">
      <w:start w:val="2"/>
      <w:numFmt w:val="decimal"/>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7F5D86"/>
    <w:multiLevelType w:val="hybridMultilevel"/>
    <w:tmpl w:val="4D0AEB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136629"/>
    <w:multiLevelType w:val="hybridMultilevel"/>
    <w:tmpl w:val="F0545C2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C04AB3"/>
    <w:multiLevelType w:val="hybridMultilevel"/>
    <w:tmpl w:val="18AA8E4E"/>
    <w:lvl w:ilvl="0" w:tplc="04090013">
      <w:start w:val="1"/>
      <w:numFmt w:val="upperRoman"/>
      <w:lvlText w:val="%1."/>
      <w:lvlJc w:val="righ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4" w15:restartNumberingAfterBreak="0">
    <w:nsid w:val="43D04EA3"/>
    <w:multiLevelType w:val="hybridMultilevel"/>
    <w:tmpl w:val="30EE6D92"/>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3D52BA"/>
    <w:multiLevelType w:val="hybridMultilevel"/>
    <w:tmpl w:val="F44CB972"/>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C510578"/>
    <w:multiLevelType w:val="hybridMultilevel"/>
    <w:tmpl w:val="ED381DB4"/>
    <w:lvl w:ilvl="0" w:tplc="8AC06738">
      <w:start w:val="2"/>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81765D"/>
    <w:multiLevelType w:val="hybridMultilevel"/>
    <w:tmpl w:val="3148E594"/>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3007F3"/>
    <w:multiLevelType w:val="hybridMultilevel"/>
    <w:tmpl w:val="232804B8"/>
    <w:lvl w:ilvl="0" w:tplc="89608BE6">
      <w:start w:val="5"/>
      <w:numFmt w:val="decimal"/>
      <w:lvlText w:val="%1."/>
      <w:lvlJc w:val="left"/>
      <w:pPr>
        <w:ind w:left="360" w:hanging="360"/>
      </w:pPr>
      <w:rPr>
        <w:rFonts w:hint="default"/>
      </w:rPr>
    </w:lvl>
    <w:lvl w:ilvl="1" w:tplc="0409000F">
      <w:start w:val="1"/>
      <w:numFmt w:val="decimal"/>
      <w:lvlText w:val="%2."/>
      <w:lvlJc w:val="left"/>
      <w:pPr>
        <w:ind w:left="1080" w:hanging="360"/>
      </w:pPr>
    </w:lvl>
    <w:lvl w:ilvl="2" w:tplc="83EC7EDA">
      <w:start w:val="1"/>
      <w:numFmt w:val="upperLetter"/>
      <w:lvlText w:val="%3."/>
      <w:lvlJc w:val="left"/>
      <w:pPr>
        <w:ind w:left="1800" w:hanging="360"/>
      </w:pPr>
      <w:rPr>
        <w:color w:val="auto"/>
        <w:sz w:val="24"/>
        <w:szCs w:val="24"/>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04B10C2"/>
    <w:multiLevelType w:val="hybridMultilevel"/>
    <w:tmpl w:val="933A7A4C"/>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4591E0A"/>
    <w:multiLevelType w:val="hybridMultilevel"/>
    <w:tmpl w:val="56BA862C"/>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8D95455"/>
    <w:multiLevelType w:val="hybridMultilevel"/>
    <w:tmpl w:val="0E981D9E"/>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5">
      <w:start w:val="1"/>
      <w:numFmt w:val="upperLetter"/>
      <w:lvlText w:val="%3."/>
      <w:lvlJc w:val="lef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9E2F9D"/>
    <w:multiLevelType w:val="multilevel"/>
    <w:tmpl w:val="92DE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1B771C"/>
    <w:multiLevelType w:val="hybridMultilevel"/>
    <w:tmpl w:val="957EABB4"/>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3ED3FA6"/>
    <w:multiLevelType w:val="hybridMultilevel"/>
    <w:tmpl w:val="F1388410"/>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A9D63E7"/>
    <w:multiLevelType w:val="hybridMultilevel"/>
    <w:tmpl w:val="AA3C4AB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8C6CCC"/>
    <w:multiLevelType w:val="hybridMultilevel"/>
    <w:tmpl w:val="2CB0DF9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1140A0"/>
    <w:multiLevelType w:val="hybridMultilevel"/>
    <w:tmpl w:val="FFAAEB0E"/>
    <w:lvl w:ilvl="0" w:tplc="04090019">
      <w:start w:val="1"/>
      <w:numFmt w:val="lowerLetter"/>
      <w:lvlText w:val="%1."/>
      <w:lvlJc w:val="left"/>
      <w:pPr>
        <w:tabs>
          <w:tab w:val="num" w:pos="720"/>
        </w:tabs>
        <w:ind w:left="720" w:hanging="720"/>
      </w:pPr>
      <w:rPr>
        <w:rFonts w:hint="default"/>
      </w:rPr>
    </w:lvl>
    <w:lvl w:ilvl="1" w:tplc="BAD629C0">
      <w:start w:val="1"/>
      <w:numFmt w:val="decimal"/>
      <w:lvlText w:val="%2."/>
      <w:lvlJc w:val="left"/>
      <w:pPr>
        <w:tabs>
          <w:tab w:val="num" w:pos="1080"/>
        </w:tabs>
        <w:ind w:left="1080" w:hanging="360"/>
      </w:pPr>
      <w:rPr>
        <w:rFonts w:ascii="Calibri" w:eastAsia="Times New Roman" w:hAnsi="Calibri" w:cs="Arial"/>
      </w:rPr>
    </w:lvl>
    <w:lvl w:ilvl="2" w:tplc="04090015">
      <w:start w:val="1"/>
      <w:numFmt w:val="upperLetter"/>
      <w:lvlText w:val="%3."/>
      <w:lvlJc w:val="left"/>
      <w:pPr>
        <w:tabs>
          <w:tab w:val="num" w:pos="1710"/>
        </w:tabs>
        <w:ind w:left="171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B4A23274">
      <w:start w:val="1"/>
      <w:numFmt w:val="upperLetter"/>
      <w:lvlText w:val="%6."/>
      <w:lvlJc w:val="left"/>
      <w:pPr>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7812A1"/>
    <w:multiLevelType w:val="hybridMultilevel"/>
    <w:tmpl w:val="C268BF7A"/>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A70576"/>
    <w:multiLevelType w:val="hybridMultilevel"/>
    <w:tmpl w:val="7346B228"/>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BB4068F"/>
    <w:multiLevelType w:val="hybridMultilevel"/>
    <w:tmpl w:val="8BE44A8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C58113E"/>
    <w:multiLevelType w:val="hybridMultilevel"/>
    <w:tmpl w:val="5AA00E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8089793">
    <w:abstractNumId w:val="6"/>
  </w:num>
  <w:num w:numId="2" w16cid:durableId="1993025737">
    <w:abstractNumId w:val="19"/>
  </w:num>
  <w:num w:numId="3" w16cid:durableId="743988852">
    <w:abstractNumId w:val="1"/>
  </w:num>
  <w:num w:numId="4" w16cid:durableId="2102872987">
    <w:abstractNumId w:val="28"/>
  </w:num>
  <w:num w:numId="5" w16cid:durableId="1859811024">
    <w:abstractNumId w:val="18"/>
  </w:num>
  <w:num w:numId="6" w16cid:durableId="403718566">
    <w:abstractNumId w:val="29"/>
  </w:num>
  <w:num w:numId="7" w16cid:durableId="1373386143">
    <w:abstractNumId w:val="10"/>
  </w:num>
  <w:num w:numId="8" w16cid:durableId="1048648588">
    <w:abstractNumId w:val="33"/>
  </w:num>
  <w:num w:numId="9" w16cid:durableId="430972234">
    <w:abstractNumId w:val="16"/>
  </w:num>
  <w:num w:numId="10" w16cid:durableId="1409838797">
    <w:abstractNumId w:val="37"/>
  </w:num>
  <w:num w:numId="11" w16cid:durableId="1877615144">
    <w:abstractNumId w:val="5"/>
  </w:num>
  <w:num w:numId="12" w16cid:durableId="314339190">
    <w:abstractNumId w:val="35"/>
  </w:num>
  <w:num w:numId="13" w16cid:durableId="867373555">
    <w:abstractNumId w:val="34"/>
  </w:num>
  <w:num w:numId="14" w16cid:durableId="794908523">
    <w:abstractNumId w:val="4"/>
  </w:num>
  <w:num w:numId="15" w16cid:durableId="612248939">
    <w:abstractNumId w:val="25"/>
  </w:num>
  <w:num w:numId="16" w16cid:durableId="827329080">
    <w:abstractNumId w:val="26"/>
  </w:num>
  <w:num w:numId="17" w16cid:durableId="601499482">
    <w:abstractNumId w:val="7"/>
  </w:num>
  <w:num w:numId="18" w16cid:durableId="386993578">
    <w:abstractNumId w:val="17"/>
  </w:num>
  <w:num w:numId="19" w16cid:durableId="456265640">
    <w:abstractNumId w:val="41"/>
  </w:num>
  <w:num w:numId="20" w16cid:durableId="1654210610">
    <w:abstractNumId w:val="24"/>
  </w:num>
  <w:num w:numId="21" w16cid:durableId="1129589372">
    <w:abstractNumId w:val="2"/>
  </w:num>
  <w:num w:numId="22" w16cid:durableId="2082172785">
    <w:abstractNumId w:val="21"/>
  </w:num>
  <w:num w:numId="23" w16cid:durableId="1926917748">
    <w:abstractNumId w:val="11"/>
  </w:num>
  <w:num w:numId="24" w16cid:durableId="1129736577">
    <w:abstractNumId w:val="36"/>
  </w:num>
  <w:num w:numId="25" w16cid:durableId="263926198">
    <w:abstractNumId w:val="20"/>
  </w:num>
  <w:num w:numId="26" w16cid:durableId="94372573">
    <w:abstractNumId w:val="14"/>
  </w:num>
  <w:num w:numId="27" w16cid:durableId="1094207032">
    <w:abstractNumId w:val="38"/>
  </w:num>
  <w:num w:numId="28" w16cid:durableId="323093115">
    <w:abstractNumId w:val="9"/>
  </w:num>
  <w:num w:numId="29" w16cid:durableId="1778478917">
    <w:abstractNumId w:val="23"/>
  </w:num>
  <w:num w:numId="30" w16cid:durableId="1073434770">
    <w:abstractNumId w:val="3"/>
  </w:num>
  <w:num w:numId="31" w16cid:durableId="629089920">
    <w:abstractNumId w:val="27"/>
  </w:num>
  <w:num w:numId="32" w16cid:durableId="151676319">
    <w:abstractNumId w:val="0"/>
  </w:num>
  <w:num w:numId="33" w16cid:durableId="206839016">
    <w:abstractNumId w:val="8"/>
  </w:num>
  <w:num w:numId="34" w16cid:durableId="1017658140">
    <w:abstractNumId w:val="31"/>
  </w:num>
  <w:num w:numId="35" w16cid:durableId="1511215202">
    <w:abstractNumId w:val="22"/>
  </w:num>
  <w:num w:numId="36" w16cid:durableId="266736195">
    <w:abstractNumId w:val="12"/>
  </w:num>
  <w:num w:numId="37" w16cid:durableId="379210676">
    <w:abstractNumId w:val="30"/>
  </w:num>
  <w:num w:numId="38" w16cid:durableId="510799080">
    <w:abstractNumId w:val="39"/>
  </w:num>
  <w:num w:numId="39" w16cid:durableId="631179643">
    <w:abstractNumId w:val="15"/>
  </w:num>
  <w:num w:numId="40" w16cid:durableId="485362944">
    <w:abstractNumId w:val="40"/>
  </w:num>
  <w:num w:numId="41" w16cid:durableId="94906808">
    <w:abstractNumId w:val="32"/>
  </w:num>
  <w:num w:numId="42" w16cid:durableId="1741714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99"/>
    <w:rsid w:val="00007DBF"/>
    <w:rsid w:val="00033127"/>
    <w:rsid w:val="00042432"/>
    <w:rsid w:val="00045DFD"/>
    <w:rsid w:val="00052DCC"/>
    <w:rsid w:val="0007748C"/>
    <w:rsid w:val="00084069"/>
    <w:rsid w:val="00093ED9"/>
    <w:rsid w:val="0009705D"/>
    <w:rsid w:val="000B0A8E"/>
    <w:rsid w:val="000C77B7"/>
    <w:rsid w:val="000C782D"/>
    <w:rsid w:val="000D074C"/>
    <w:rsid w:val="000E4BEE"/>
    <w:rsid w:val="000E7D11"/>
    <w:rsid w:val="000F7617"/>
    <w:rsid w:val="001010C9"/>
    <w:rsid w:val="001228FA"/>
    <w:rsid w:val="00135612"/>
    <w:rsid w:val="001407CB"/>
    <w:rsid w:val="00143C28"/>
    <w:rsid w:val="00156A96"/>
    <w:rsid w:val="00183817"/>
    <w:rsid w:val="00187240"/>
    <w:rsid w:val="0019458C"/>
    <w:rsid w:val="001A030D"/>
    <w:rsid w:val="001B1E70"/>
    <w:rsid w:val="001B692B"/>
    <w:rsid w:val="001F40F2"/>
    <w:rsid w:val="00204929"/>
    <w:rsid w:val="00211996"/>
    <w:rsid w:val="00217656"/>
    <w:rsid w:val="002242F5"/>
    <w:rsid w:val="002313D5"/>
    <w:rsid w:val="00232BC6"/>
    <w:rsid w:val="002346DA"/>
    <w:rsid w:val="00241C3F"/>
    <w:rsid w:val="00247A1B"/>
    <w:rsid w:val="002670A1"/>
    <w:rsid w:val="00270251"/>
    <w:rsid w:val="0028739E"/>
    <w:rsid w:val="002A7BD3"/>
    <w:rsid w:val="002C2D33"/>
    <w:rsid w:val="002C3CE7"/>
    <w:rsid w:val="002E1D94"/>
    <w:rsid w:val="002F0865"/>
    <w:rsid w:val="003044F5"/>
    <w:rsid w:val="003069D7"/>
    <w:rsid w:val="0033641C"/>
    <w:rsid w:val="00345F7F"/>
    <w:rsid w:val="003465C0"/>
    <w:rsid w:val="00366EE4"/>
    <w:rsid w:val="00367BB0"/>
    <w:rsid w:val="003700A6"/>
    <w:rsid w:val="0037381D"/>
    <w:rsid w:val="0037412C"/>
    <w:rsid w:val="00375BB2"/>
    <w:rsid w:val="003B5D08"/>
    <w:rsid w:val="003C5ABF"/>
    <w:rsid w:val="003D06D5"/>
    <w:rsid w:val="003D5173"/>
    <w:rsid w:val="003E0A69"/>
    <w:rsid w:val="004009E4"/>
    <w:rsid w:val="004065CF"/>
    <w:rsid w:val="00433F5B"/>
    <w:rsid w:val="00441E25"/>
    <w:rsid w:val="0045009F"/>
    <w:rsid w:val="00456088"/>
    <w:rsid w:val="0046798C"/>
    <w:rsid w:val="00467C1D"/>
    <w:rsid w:val="00472C5D"/>
    <w:rsid w:val="00485175"/>
    <w:rsid w:val="004C75F8"/>
    <w:rsid w:val="004D1C71"/>
    <w:rsid w:val="004D6731"/>
    <w:rsid w:val="004F4FF2"/>
    <w:rsid w:val="00502D34"/>
    <w:rsid w:val="0050534E"/>
    <w:rsid w:val="00511913"/>
    <w:rsid w:val="00521374"/>
    <w:rsid w:val="005346DF"/>
    <w:rsid w:val="005536D4"/>
    <w:rsid w:val="00572B38"/>
    <w:rsid w:val="00573AE0"/>
    <w:rsid w:val="00580FD2"/>
    <w:rsid w:val="0058359E"/>
    <w:rsid w:val="005B1425"/>
    <w:rsid w:val="005B338D"/>
    <w:rsid w:val="005D54E2"/>
    <w:rsid w:val="00614141"/>
    <w:rsid w:val="006215E7"/>
    <w:rsid w:val="00625D86"/>
    <w:rsid w:val="00680996"/>
    <w:rsid w:val="006A4579"/>
    <w:rsid w:val="006A67D3"/>
    <w:rsid w:val="006C2269"/>
    <w:rsid w:val="006C2DF2"/>
    <w:rsid w:val="006D5177"/>
    <w:rsid w:val="006E3910"/>
    <w:rsid w:val="00720117"/>
    <w:rsid w:val="00740FD3"/>
    <w:rsid w:val="00741896"/>
    <w:rsid w:val="00742763"/>
    <w:rsid w:val="00743CE8"/>
    <w:rsid w:val="00760699"/>
    <w:rsid w:val="00781F3F"/>
    <w:rsid w:val="0078228B"/>
    <w:rsid w:val="007822F3"/>
    <w:rsid w:val="0079320A"/>
    <w:rsid w:val="007950A1"/>
    <w:rsid w:val="007A6966"/>
    <w:rsid w:val="007D3D86"/>
    <w:rsid w:val="008067AD"/>
    <w:rsid w:val="008151D4"/>
    <w:rsid w:val="008174BC"/>
    <w:rsid w:val="00851FCE"/>
    <w:rsid w:val="00854C8C"/>
    <w:rsid w:val="0087477A"/>
    <w:rsid w:val="008B503A"/>
    <w:rsid w:val="008D1830"/>
    <w:rsid w:val="008D7A32"/>
    <w:rsid w:val="008E7A83"/>
    <w:rsid w:val="0090797E"/>
    <w:rsid w:val="00915B40"/>
    <w:rsid w:val="009177DF"/>
    <w:rsid w:val="0092159B"/>
    <w:rsid w:val="00941040"/>
    <w:rsid w:val="00953372"/>
    <w:rsid w:val="009A5981"/>
    <w:rsid w:val="009A6742"/>
    <w:rsid w:val="009B3D9B"/>
    <w:rsid w:val="00A16020"/>
    <w:rsid w:val="00A20033"/>
    <w:rsid w:val="00A316ED"/>
    <w:rsid w:val="00A35C7E"/>
    <w:rsid w:val="00A408C1"/>
    <w:rsid w:val="00A46CA7"/>
    <w:rsid w:val="00A54BE6"/>
    <w:rsid w:val="00A5660F"/>
    <w:rsid w:val="00A6604A"/>
    <w:rsid w:val="00A74252"/>
    <w:rsid w:val="00A82B52"/>
    <w:rsid w:val="00A8358C"/>
    <w:rsid w:val="00A844D0"/>
    <w:rsid w:val="00A960C2"/>
    <w:rsid w:val="00AC55FF"/>
    <w:rsid w:val="00AD323A"/>
    <w:rsid w:val="00AD52DA"/>
    <w:rsid w:val="00AF3E08"/>
    <w:rsid w:val="00B00E3F"/>
    <w:rsid w:val="00B177DC"/>
    <w:rsid w:val="00B41A69"/>
    <w:rsid w:val="00B45DAF"/>
    <w:rsid w:val="00B5456F"/>
    <w:rsid w:val="00B70ED4"/>
    <w:rsid w:val="00B76F6C"/>
    <w:rsid w:val="00B846F5"/>
    <w:rsid w:val="00B84B3F"/>
    <w:rsid w:val="00B864C1"/>
    <w:rsid w:val="00B91B9E"/>
    <w:rsid w:val="00BF019F"/>
    <w:rsid w:val="00BF0D28"/>
    <w:rsid w:val="00BF38D6"/>
    <w:rsid w:val="00C0189E"/>
    <w:rsid w:val="00C0609A"/>
    <w:rsid w:val="00C13229"/>
    <w:rsid w:val="00C137ED"/>
    <w:rsid w:val="00C35405"/>
    <w:rsid w:val="00C72F14"/>
    <w:rsid w:val="00C92CE6"/>
    <w:rsid w:val="00CA7DE2"/>
    <w:rsid w:val="00CD46E5"/>
    <w:rsid w:val="00CE1ACA"/>
    <w:rsid w:val="00CF64D4"/>
    <w:rsid w:val="00D06892"/>
    <w:rsid w:val="00D1074D"/>
    <w:rsid w:val="00D1160E"/>
    <w:rsid w:val="00D30DD5"/>
    <w:rsid w:val="00D40220"/>
    <w:rsid w:val="00D41A84"/>
    <w:rsid w:val="00D46187"/>
    <w:rsid w:val="00D756C7"/>
    <w:rsid w:val="00D87CBF"/>
    <w:rsid w:val="00DA2FFE"/>
    <w:rsid w:val="00DA5C06"/>
    <w:rsid w:val="00DB2602"/>
    <w:rsid w:val="00DB7B87"/>
    <w:rsid w:val="00DC38D4"/>
    <w:rsid w:val="00DD71CD"/>
    <w:rsid w:val="00E1403F"/>
    <w:rsid w:val="00E229A5"/>
    <w:rsid w:val="00E43868"/>
    <w:rsid w:val="00E45B21"/>
    <w:rsid w:val="00E5348F"/>
    <w:rsid w:val="00E542A8"/>
    <w:rsid w:val="00E57402"/>
    <w:rsid w:val="00E707FF"/>
    <w:rsid w:val="00E747C9"/>
    <w:rsid w:val="00E83342"/>
    <w:rsid w:val="00E96548"/>
    <w:rsid w:val="00EA3926"/>
    <w:rsid w:val="00EB3284"/>
    <w:rsid w:val="00EB3F38"/>
    <w:rsid w:val="00ED4673"/>
    <w:rsid w:val="00EE4F9B"/>
    <w:rsid w:val="00EE533A"/>
    <w:rsid w:val="00EF4B15"/>
    <w:rsid w:val="00F006AD"/>
    <w:rsid w:val="00F05189"/>
    <w:rsid w:val="00F1039F"/>
    <w:rsid w:val="00F34166"/>
    <w:rsid w:val="00F45F47"/>
    <w:rsid w:val="00F56521"/>
    <w:rsid w:val="00F80CC2"/>
    <w:rsid w:val="00F91873"/>
    <w:rsid w:val="00FB27D8"/>
    <w:rsid w:val="00FC3D37"/>
    <w:rsid w:val="00FC60D8"/>
    <w:rsid w:val="00FC6421"/>
    <w:rsid w:val="00FC6B1E"/>
    <w:rsid w:val="00FC7B44"/>
    <w:rsid w:val="00FD1915"/>
    <w:rsid w:val="00FD2C44"/>
    <w:rsid w:val="00FF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374A1"/>
  <w15:docId w15:val="{B0B8C9A5-9B06-43E6-948C-2A50D14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4D1C71"/>
    <w:pPr>
      <w:keepNext/>
      <w:outlineLvl w:val="1"/>
    </w:pPr>
    <w:rPr>
      <w:rFonts w:ascii="Abadi MT Condensed" w:hAnsi="Abadi MT Condensed"/>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6EE4"/>
    <w:rPr>
      <w:rFonts w:ascii="Tahoma" w:hAnsi="Tahoma" w:cs="Tahoma"/>
      <w:sz w:val="16"/>
      <w:szCs w:val="16"/>
    </w:rPr>
  </w:style>
  <w:style w:type="character" w:customStyle="1" w:styleId="BalloonTextChar">
    <w:name w:val="Balloon Text Char"/>
    <w:basedOn w:val="DefaultParagraphFont"/>
    <w:link w:val="BalloonText"/>
    <w:rsid w:val="00366EE4"/>
    <w:rPr>
      <w:rFonts w:ascii="Tahoma" w:hAnsi="Tahoma" w:cs="Tahoma"/>
      <w:sz w:val="16"/>
      <w:szCs w:val="16"/>
    </w:rPr>
  </w:style>
  <w:style w:type="character" w:styleId="Strong">
    <w:name w:val="Strong"/>
    <w:basedOn w:val="DefaultParagraphFont"/>
    <w:qFormat/>
    <w:rsid w:val="00E45B21"/>
    <w:rPr>
      <w:b/>
      <w:bCs/>
    </w:rPr>
  </w:style>
  <w:style w:type="paragraph" w:styleId="ListParagraph">
    <w:name w:val="List Paragraph"/>
    <w:basedOn w:val="Normal"/>
    <w:uiPriority w:val="34"/>
    <w:qFormat/>
    <w:rsid w:val="004009E4"/>
    <w:pPr>
      <w:ind w:left="720"/>
      <w:contextualSpacing/>
    </w:pPr>
  </w:style>
  <w:style w:type="paragraph" w:styleId="NoSpacing">
    <w:name w:val="No Spacing"/>
    <w:uiPriority w:val="1"/>
    <w:qFormat/>
    <w:rsid w:val="00917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Foothills Regional Emergency Medical &amp; Trauma Advisory Council</vt:lpstr>
    </vt:vector>
  </TitlesOfParts>
  <Company>fretac</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Foothills Regional Emergency Medical &amp; Trauma Advisory Council</dc:title>
  <dc:creator>Administrator</dc:creator>
  <cp:lastModifiedBy>Valorie Peaslee</cp:lastModifiedBy>
  <cp:revision>10</cp:revision>
  <cp:lastPrinted>2023-07-17T17:53:00Z</cp:lastPrinted>
  <dcterms:created xsi:type="dcterms:W3CDTF">2024-11-13T23:10:00Z</dcterms:created>
  <dcterms:modified xsi:type="dcterms:W3CDTF">2024-12-10T22:46:00Z</dcterms:modified>
</cp:coreProperties>
</file>